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38D480FA" w14:textId="6C3EBBD6" w:rsidR="000E5560" w:rsidRPr="000E5560" w:rsidRDefault="00595C77" w:rsidP="00B55230">
      <w:pPr>
        <w:jc w:val="center"/>
        <w:rPr>
          <w:rFonts w:asciiTheme="majorHAnsi" w:hAnsiTheme="majorHAnsi" w:cstheme="majorHAnsi"/>
          <w:b/>
          <w:sz w:val="40"/>
          <w:szCs w:val="52"/>
        </w:rPr>
      </w:pPr>
      <w:r>
        <w:rPr>
          <w:rFonts w:asciiTheme="majorHAnsi" w:hAnsiTheme="majorHAnsi" w:cstheme="majorHAnsi"/>
          <w:b/>
          <w:sz w:val="40"/>
          <w:szCs w:val="52"/>
        </w:rPr>
        <w:t xml:space="preserve">A level Combined English </w:t>
      </w:r>
    </w:p>
    <w:p w14:paraId="2BC31087" w14:textId="1ECF6A7E" w:rsidR="00022FF3" w:rsidRDefault="00B47506">
      <w:pPr>
        <w:jc w:val="center"/>
        <w:rPr>
          <w:rFonts w:asciiTheme="majorHAnsi" w:hAnsiTheme="majorHAnsi" w:cstheme="majorHAnsi"/>
          <w:sz w:val="52"/>
          <w:szCs w:val="52"/>
        </w:rPr>
      </w:pPr>
      <w:r>
        <w:rPr>
          <w:rFonts w:asciiTheme="majorHAnsi" w:hAnsiTheme="majorHAnsi" w:cstheme="majorHAnsi"/>
          <w:sz w:val="52"/>
          <w:szCs w:val="52"/>
        </w:rPr>
        <w:t>Year 13: NEA and Paris</w:t>
      </w: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8190" w:type="dxa"/>
        <w:tblInd w:w="-431" w:type="dxa"/>
        <w:tblLayout w:type="fixed"/>
        <w:tblLook w:val="04A0" w:firstRow="1" w:lastRow="0" w:firstColumn="1" w:lastColumn="0" w:noHBand="0" w:noVBand="1"/>
      </w:tblPr>
      <w:tblGrid>
        <w:gridCol w:w="2103"/>
        <w:gridCol w:w="5694"/>
        <w:gridCol w:w="2694"/>
        <w:gridCol w:w="3969"/>
        <w:gridCol w:w="1604"/>
        <w:gridCol w:w="2126"/>
      </w:tblGrid>
      <w:tr w:rsidR="000E5560" w:rsidRPr="00ED2C1C" w14:paraId="20DB7B4D" w14:textId="77777777" w:rsidTr="00E51EC5">
        <w:trPr>
          <w:gridAfter w:val="1"/>
          <w:wAfter w:w="2126" w:type="dxa"/>
          <w:trHeight w:val="215"/>
          <w:tblHeader/>
        </w:trPr>
        <w:tc>
          <w:tcPr>
            <w:tcW w:w="2103" w:type="dxa"/>
            <w:shd w:val="clear" w:color="auto" w:fill="660066"/>
          </w:tcPr>
          <w:p w14:paraId="136414F2" w14:textId="224F0FB2" w:rsidR="000E5560" w:rsidRDefault="000E5560"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 </w:t>
            </w:r>
            <w:r w:rsidR="00F50BB9">
              <w:rPr>
                <w:rFonts w:asciiTheme="majorHAnsi" w:hAnsiTheme="majorHAnsi" w:cstheme="majorHAnsi"/>
                <w:b/>
                <w:color w:val="FFFFFF" w:themeColor="background1"/>
                <w:sz w:val="16"/>
                <w:szCs w:val="16"/>
              </w:rPr>
              <w:t>Unit 1</w:t>
            </w:r>
          </w:p>
        </w:tc>
        <w:tc>
          <w:tcPr>
            <w:tcW w:w="5694" w:type="dxa"/>
            <w:shd w:val="clear" w:color="auto" w:fill="660066"/>
          </w:tcPr>
          <w:p w14:paraId="01845146" w14:textId="77777777" w:rsidR="000E5560" w:rsidRPr="00193A4F" w:rsidRDefault="000E5560" w:rsidP="00193A4F">
            <w:pPr>
              <w:rPr>
                <w:rFonts w:asciiTheme="majorHAnsi" w:hAnsiTheme="majorHAnsi" w:cstheme="majorHAnsi"/>
                <w:b/>
                <w:color w:val="FFFFFF" w:themeColor="background1"/>
                <w:sz w:val="16"/>
                <w:szCs w:val="16"/>
              </w:rPr>
            </w:pPr>
          </w:p>
        </w:tc>
        <w:tc>
          <w:tcPr>
            <w:tcW w:w="2694" w:type="dxa"/>
            <w:shd w:val="clear" w:color="auto" w:fill="660066"/>
          </w:tcPr>
          <w:p w14:paraId="4C2E973D"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3969" w:type="dxa"/>
            <w:shd w:val="clear" w:color="auto" w:fill="660066"/>
          </w:tcPr>
          <w:p w14:paraId="326CCA77"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c>
          <w:tcPr>
            <w:tcW w:w="1604" w:type="dxa"/>
            <w:shd w:val="clear" w:color="auto" w:fill="660066"/>
          </w:tcPr>
          <w:p w14:paraId="12A00B3A" w14:textId="77777777" w:rsidR="000E5560" w:rsidRPr="00193A4F" w:rsidRDefault="000E5560" w:rsidP="00193A4F">
            <w:pPr>
              <w:tabs>
                <w:tab w:val="left" w:pos="3907"/>
              </w:tabs>
              <w:rPr>
                <w:rFonts w:asciiTheme="majorHAnsi" w:hAnsiTheme="majorHAnsi" w:cstheme="majorHAnsi"/>
                <w:b/>
                <w:color w:val="FFFFFF" w:themeColor="background1"/>
                <w:sz w:val="16"/>
                <w:szCs w:val="16"/>
              </w:rPr>
            </w:pPr>
          </w:p>
        </w:tc>
      </w:tr>
      <w:tr w:rsidR="00E3097A" w:rsidRPr="00ED2C1C" w14:paraId="4DA0BDC8" w14:textId="1F92FA36" w:rsidTr="00E51EC5">
        <w:trPr>
          <w:gridAfter w:val="1"/>
          <w:wAfter w:w="2126" w:type="dxa"/>
          <w:trHeight w:val="215"/>
          <w:tblHeader/>
        </w:trPr>
        <w:tc>
          <w:tcPr>
            <w:tcW w:w="2103" w:type="dxa"/>
            <w:shd w:val="clear" w:color="auto" w:fill="660066"/>
          </w:tcPr>
          <w:p w14:paraId="0F75D6BC" w14:textId="486870DF" w:rsidR="00E3097A" w:rsidRPr="000E5560" w:rsidRDefault="00193A4F" w:rsidP="00193A4F">
            <w:pPr>
              <w:tabs>
                <w:tab w:val="left" w:pos="3907"/>
              </w:tabs>
              <w:rPr>
                <w:rFonts w:asciiTheme="majorHAnsi" w:hAnsiTheme="majorHAnsi" w:cstheme="majorHAnsi"/>
                <w:b/>
                <w:color w:val="FFFFFF" w:themeColor="background1"/>
                <w:sz w:val="18"/>
                <w:szCs w:val="16"/>
              </w:rPr>
            </w:pPr>
            <w:r w:rsidRPr="000E5560">
              <w:rPr>
                <w:rFonts w:asciiTheme="majorHAnsi" w:hAnsiTheme="majorHAnsi" w:cstheme="majorHAnsi"/>
                <w:b/>
                <w:color w:val="FFFFFF" w:themeColor="background1"/>
                <w:sz w:val="18"/>
                <w:szCs w:val="16"/>
              </w:rPr>
              <w:t xml:space="preserve">Lesson/Learning Sequence </w:t>
            </w:r>
          </w:p>
        </w:tc>
        <w:tc>
          <w:tcPr>
            <w:tcW w:w="5694"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2694"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3969"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604"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51EC5" w:rsidRPr="00ED2C1C" w14:paraId="12F61C5D" w14:textId="4667EC34" w:rsidTr="00E51EC5">
        <w:trPr>
          <w:trHeight w:val="1670"/>
        </w:trPr>
        <w:tc>
          <w:tcPr>
            <w:tcW w:w="2103" w:type="dxa"/>
          </w:tcPr>
          <w:p w14:paraId="1B3CECD2" w14:textId="529223F8" w:rsidR="00E51EC5" w:rsidRPr="000E5560" w:rsidRDefault="00E51EC5" w:rsidP="00E51EC5">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Lesson 1: Mile by Mile </w:t>
            </w:r>
          </w:p>
        </w:tc>
        <w:tc>
          <w:tcPr>
            <w:tcW w:w="5694" w:type="dxa"/>
          </w:tcPr>
          <w:p w14:paraId="175EB167" w14:textId="77777777" w:rsidR="00E51EC5" w:rsidRPr="00DD26EB" w:rsidRDefault="00E51EC5" w:rsidP="00E51EC5">
            <w:pPr>
              <w:spacing w:line="240" w:lineRule="auto"/>
              <w:rPr>
                <w:rFonts w:asciiTheme="majorHAnsi" w:hAnsiTheme="majorHAnsi" w:cstheme="majorHAnsi"/>
                <w:i/>
                <w:color w:val="000000" w:themeColor="text1"/>
                <w:sz w:val="20"/>
                <w:szCs w:val="20"/>
                <w:shd w:val="clear" w:color="auto" w:fill="FFFFFF"/>
              </w:rPr>
            </w:pPr>
            <w:r w:rsidRPr="00DD26EB">
              <w:rPr>
                <w:rFonts w:asciiTheme="majorHAnsi" w:hAnsiTheme="majorHAnsi" w:cstheme="majorHAnsi"/>
                <w:i/>
                <w:color w:val="000000" w:themeColor="text1"/>
                <w:sz w:val="20"/>
                <w:szCs w:val="20"/>
                <w:shd w:val="clear" w:color="auto" w:fill="FFFFFF"/>
              </w:rPr>
              <w:t xml:space="preserve">Students will know that graphology is </w:t>
            </w:r>
            <w:r w:rsidRPr="00DD26EB">
              <w:rPr>
                <w:rFonts w:asciiTheme="majorHAnsi" w:hAnsiTheme="majorHAnsi" w:cstheme="majorHAnsi"/>
                <w:bCs/>
                <w:i/>
                <w:color w:val="202124"/>
                <w:sz w:val="20"/>
                <w:szCs w:val="20"/>
                <w:shd w:val="clear" w:color="auto" w:fill="FFFFFF"/>
              </w:rPr>
              <w:t>a level of analysis along with phonology, vocabulary, grammar and semantics</w:t>
            </w:r>
            <w:r w:rsidRPr="00DD26EB">
              <w:rPr>
                <w:rFonts w:asciiTheme="majorHAnsi" w:hAnsiTheme="majorHAnsi" w:cstheme="majorHAnsi"/>
                <w:i/>
                <w:color w:val="202124"/>
                <w:sz w:val="20"/>
                <w:szCs w:val="20"/>
                <w:shd w:val="clear" w:color="auto" w:fill="FFFFFF"/>
              </w:rPr>
              <w:t>. It includes the study of layout, the use of logos and any other feature of graphical communication.</w:t>
            </w:r>
          </w:p>
          <w:p w14:paraId="26C86974" w14:textId="77777777" w:rsidR="00E51EC5" w:rsidRPr="00DD26EB" w:rsidRDefault="00E51EC5" w:rsidP="00E51EC5">
            <w:pPr>
              <w:spacing w:line="240" w:lineRule="auto"/>
              <w:rPr>
                <w:rFonts w:asciiTheme="majorHAnsi" w:hAnsiTheme="majorHAnsi" w:cstheme="majorHAnsi"/>
                <w:i/>
                <w:color w:val="000000" w:themeColor="text1"/>
                <w:sz w:val="20"/>
                <w:szCs w:val="20"/>
              </w:rPr>
            </w:pPr>
          </w:p>
          <w:p w14:paraId="718240FC" w14:textId="4EF2497D" w:rsidR="00E51EC5" w:rsidRPr="00DD26EB" w:rsidRDefault="00E51EC5" w:rsidP="00E51EC5">
            <w:pPr>
              <w:spacing w:line="240" w:lineRule="auto"/>
              <w:rPr>
                <w:rFonts w:asciiTheme="majorHAnsi" w:hAnsiTheme="majorHAnsi" w:cstheme="majorHAnsi"/>
                <w:i/>
                <w:color w:val="000000" w:themeColor="text1"/>
                <w:sz w:val="20"/>
                <w:szCs w:val="20"/>
              </w:rPr>
            </w:pPr>
            <w:r w:rsidRPr="00DD26EB">
              <w:rPr>
                <w:rFonts w:asciiTheme="majorHAnsi" w:hAnsiTheme="majorHAnsi" w:cstheme="majorHAnsi"/>
                <w:i/>
                <w:color w:val="000000" w:themeColor="text1"/>
                <w:sz w:val="20"/>
                <w:szCs w:val="20"/>
              </w:rPr>
              <w:t xml:space="preserve">Students will know that a </w:t>
            </w:r>
            <w:proofErr w:type="spellStart"/>
            <w:r>
              <w:rPr>
                <w:rFonts w:asciiTheme="majorHAnsi" w:hAnsiTheme="majorHAnsi" w:cstheme="majorHAnsi"/>
                <w:i/>
                <w:color w:val="000000" w:themeColor="text1"/>
                <w:sz w:val="20"/>
                <w:szCs w:val="20"/>
              </w:rPr>
              <w:t>p</w:t>
            </w:r>
            <w:r w:rsidRPr="00DD26EB">
              <w:rPr>
                <w:rFonts w:asciiTheme="majorHAnsi" w:hAnsiTheme="majorHAnsi" w:cstheme="majorHAnsi"/>
                <w:i/>
                <w:color w:val="000000" w:themeColor="text1"/>
                <w:sz w:val="20"/>
                <w:szCs w:val="20"/>
              </w:rPr>
              <w:t>remodifying</w:t>
            </w:r>
            <w:proofErr w:type="spellEnd"/>
            <w:r w:rsidRPr="00DD26EB">
              <w:rPr>
                <w:rFonts w:asciiTheme="majorHAnsi" w:hAnsiTheme="majorHAnsi" w:cstheme="majorHAnsi"/>
                <w:i/>
                <w:color w:val="000000" w:themeColor="text1"/>
                <w:sz w:val="20"/>
                <w:szCs w:val="20"/>
              </w:rPr>
              <w:t xml:space="preserve"> adjective is an adjective </w:t>
            </w:r>
            <w:r w:rsidRPr="00DD26EB">
              <w:rPr>
                <w:rFonts w:asciiTheme="majorHAnsi" w:hAnsiTheme="majorHAnsi" w:cstheme="majorHAnsi"/>
                <w:bCs/>
                <w:i/>
                <w:color w:val="202124"/>
                <w:sz w:val="20"/>
                <w:szCs w:val="20"/>
                <w:shd w:val="clear" w:color="auto" w:fill="FFFFFF"/>
              </w:rPr>
              <w:t>that comes before the most important word (the head), and adds information about it</w:t>
            </w:r>
            <w:r w:rsidRPr="00DD26EB">
              <w:rPr>
                <w:rFonts w:asciiTheme="majorHAnsi" w:hAnsiTheme="majorHAnsi" w:cstheme="majorHAnsi"/>
                <w:i/>
                <w:color w:val="202124"/>
                <w:sz w:val="20"/>
                <w:szCs w:val="20"/>
                <w:shd w:val="clear" w:color="auto" w:fill="FFFFFF"/>
              </w:rPr>
              <w:t xml:space="preserve">. For example, in the noun group 'the best people', 'best' is the </w:t>
            </w:r>
            <w:proofErr w:type="spellStart"/>
            <w:r>
              <w:rPr>
                <w:rFonts w:asciiTheme="majorHAnsi" w:hAnsiTheme="majorHAnsi" w:cstheme="majorHAnsi"/>
                <w:i/>
                <w:color w:val="202124"/>
                <w:sz w:val="20"/>
                <w:szCs w:val="20"/>
                <w:shd w:val="clear" w:color="auto" w:fill="FFFFFF"/>
              </w:rPr>
              <w:t>p</w:t>
            </w:r>
            <w:r w:rsidRPr="00DD26EB">
              <w:rPr>
                <w:rFonts w:asciiTheme="majorHAnsi" w:hAnsiTheme="majorHAnsi" w:cstheme="majorHAnsi"/>
                <w:i/>
                <w:color w:val="202124"/>
                <w:sz w:val="20"/>
                <w:szCs w:val="20"/>
                <w:shd w:val="clear" w:color="auto" w:fill="FFFFFF"/>
              </w:rPr>
              <w:t>remodifying</w:t>
            </w:r>
            <w:proofErr w:type="spellEnd"/>
            <w:r w:rsidRPr="00DD26EB">
              <w:rPr>
                <w:rFonts w:asciiTheme="majorHAnsi" w:hAnsiTheme="majorHAnsi" w:cstheme="majorHAnsi"/>
                <w:i/>
                <w:color w:val="202124"/>
                <w:sz w:val="20"/>
                <w:szCs w:val="20"/>
                <w:shd w:val="clear" w:color="auto" w:fill="FFFFFF"/>
              </w:rPr>
              <w:t xml:space="preserve"> adjective.</w:t>
            </w:r>
          </w:p>
          <w:p w14:paraId="2D03E614" w14:textId="77777777" w:rsidR="00E51EC5" w:rsidRPr="00DD26EB" w:rsidRDefault="00E51EC5" w:rsidP="00E51EC5">
            <w:pPr>
              <w:spacing w:line="240" w:lineRule="auto"/>
              <w:rPr>
                <w:rFonts w:asciiTheme="majorHAnsi" w:hAnsiTheme="majorHAnsi" w:cstheme="majorHAnsi"/>
                <w:i/>
                <w:color w:val="000000" w:themeColor="text1"/>
                <w:sz w:val="20"/>
                <w:szCs w:val="20"/>
              </w:rPr>
            </w:pPr>
            <w:r w:rsidRPr="00DD26EB">
              <w:rPr>
                <w:rFonts w:asciiTheme="majorHAnsi" w:hAnsiTheme="majorHAnsi" w:cstheme="majorHAnsi"/>
                <w:i/>
                <w:color w:val="000000" w:themeColor="text1"/>
                <w:sz w:val="20"/>
                <w:szCs w:val="20"/>
              </w:rPr>
              <w:t xml:space="preserve"> </w:t>
            </w:r>
          </w:p>
          <w:p w14:paraId="6A21FDE5" w14:textId="77777777" w:rsidR="00E51EC5" w:rsidRDefault="00E51EC5" w:rsidP="00E51EC5">
            <w:pPr>
              <w:pStyle w:val="ListParagraph"/>
              <w:rPr>
                <w:rFonts w:asciiTheme="majorHAnsi" w:hAnsiTheme="majorHAnsi" w:cstheme="majorHAnsi"/>
                <w:i/>
                <w:color w:val="000000" w:themeColor="text1"/>
                <w:sz w:val="20"/>
                <w:szCs w:val="20"/>
              </w:rPr>
            </w:pPr>
            <w:r w:rsidRPr="00DD26EB">
              <w:rPr>
                <w:rFonts w:asciiTheme="majorHAnsi" w:hAnsiTheme="majorHAnsi" w:cstheme="majorHAnsi"/>
                <w:i/>
                <w:color w:val="000000" w:themeColor="text1"/>
                <w:sz w:val="20"/>
                <w:szCs w:val="20"/>
              </w:rPr>
              <w:t>Students will be able to consider links with Stories are Waiting in terms of representation – the journey to Paris being part of the Parisian experience, especially when arriving by rail.</w:t>
            </w:r>
          </w:p>
          <w:p w14:paraId="2F2A391E" w14:textId="77777777" w:rsidR="00E51EC5" w:rsidRDefault="00E51EC5" w:rsidP="00E51EC5">
            <w:pPr>
              <w:pStyle w:val="ListParagraph"/>
              <w:rPr>
                <w:rFonts w:asciiTheme="majorHAnsi" w:hAnsiTheme="majorHAnsi" w:cstheme="majorHAnsi"/>
                <w:sz w:val="18"/>
                <w:szCs w:val="16"/>
              </w:rPr>
            </w:pPr>
          </w:p>
          <w:p w14:paraId="2AD82D47" w14:textId="77777777" w:rsidR="00E51EC5" w:rsidRPr="00DD26EB" w:rsidRDefault="00E51EC5" w:rsidP="00E51EC5">
            <w:pPr>
              <w:spacing w:line="240" w:lineRule="auto"/>
              <w:rPr>
                <w:rFonts w:asciiTheme="majorHAnsi" w:hAnsiTheme="majorHAnsi" w:cstheme="majorHAnsi"/>
                <w:i/>
                <w:color w:val="202124"/>
                <w:sz w:val="20"/>
                <w:szCs w:val="20"/>
                <w:shd w:val="clear" w:color="auto" w:fill="FFFFFF"/>
              </w:rPr>
            </w:pPr>
            <w:r w:rsidRPr="00DD26EB">
              <w:rPr>
                <w:rFonts w:asciiTheme="majorHAnsi" w:hAnsiTheme="majorHAnsi" w:cstheme="majorHAnsi"/>
                <w:i/>
                <w:color w:val="000000" w:themeColor="text1"/>
                <w:sz w:val="20"/>
                <w:szCs w:val="20"/>
              </w:rPr>
              <w:t xml:space="preserve">Students will know that semantics refers to </w:t>
            </w:r>
            <w:r w:rsidRPr="00DD26EB">
              <w:rPr>
                <w:rFonts w:asciiTheme="majorHAnsi" w:hAnsiTheme="majorHAnsi" w:cstheme="majorHAnsi"/>
                <w:i/>
                <w:color w:val="202124"/>
                <w:sz w:val="20"/>
                <w:szCs w:val="20"/>
                <w:shd w:val="clear" w:color="auto" w:fill="FFFFFF"/>
              </w:rPr>
              <w:t>the branch of linguistics and logic concerned with meaning. The two main areas are </w:t>
            </w:r>
            <w:r w:rsidRPr="00DD26EB">
              <w:rPr>
                <w:rFonts w:asciiTheme="majorHAnsi" w:hAnsiTheme="majorHAnsi" w:cstheme="majorHAnsi"/>
                <w:i/>
                <w:iCs/>
                <w:color w:val="202124"/>
                <w:sz w:val="20"/>
                <w:szCs w:val="20"/>
                <w:shd w:val="clear" w:color="auto" w:fill="FFFFFF"/>
              </w:rPr>
              <w:t>logical semantics</w:t>
            </w:r>
            <w:r w:rsidRPr="00DD26EB">
              <w:rPr>
                <w:rFonts w:asciiTheme="majorHAnsi" w:hAnsiTheme="majorHAnsi" w:cstheme="majorHAnsi"/>
                <w:i/>
                <w:color w:val="202124"/>
                <w:sz w:val="20"/>
                <w:szCs w:val="20"/>
                <w:shd w:val="clear" w:color="auto" w:fill="FFFFFF"/>
              </w:rPr>
              <w:t>, concerned with matters such as sense and reference and presupposition and implication, and </w:t>
            </w:r>
            <w:r w:rsidRPr="00DD26EB">
              <w:rPr>
                <w:rFonts w:asciiTheme="majorHAnsi" w:hAnsiTheme="majorHAnsi" w:cstheme="majorHAnsi"/>
                <w:i/>
                <w:iCs/>
                <w:color w:val="202124"/>
                <w:sz w:val="20"/>
                <w:szCs w:val="20"/>
                <w:shd w:val="clear" w:color="auto" w:fill="FFFFFF"/>
              </w:rPr>
              <w:t>lexical semantics</w:t>
            </w:r>
            <w:r w:rsidRPr="00DD26EB">
              <w:rPr>
                <w:rFonts w:asciiTheme="majorHAnsi" w:hAnsiTheme="majorHAnsi" w:cstheme="majorHAnsi"/>
                <w:i/>
                <w:color w:val="202124"/>
                <w:sz w:val="20"/>
                <w:szCs w:val="20"/>
                <w:shd w:val="clear" w:color="auto" w:fill="FFFFFF"/>
              </w:rPr>
              <w:t>, concerned with the analysis of word meanings and relations between them.</w:t>
            </w:r>
          </w:p>
          <w:p w14:paraId="424DBB82" w14:textId="77777777" w:rsidR="00E51EC5" w:rsidRPr="00DD26EB" w:rsidRDefault="00E51EC5" w:rsidP="00E51EC5">
            <w:pPr>
              <w:spacing w:line="240" w:lineRule="auto"/>
              <w:rPr>
                <w:rFonts w:asciiTheme="majorHAnsi" w:hAnsiTheme="majorHAnsi" w:cstheme="majorHAnsi"/>
                <w:i/>
                <w:color w:val="000000" w:themeColor="text1"/>
                <w:sz w:val="20"/>
                <w:szCs w:val="20"/>
              </w:rPr>
            </w:pPr>
          </w:p>
          <w:p w14:paraId="3B1F4557" w14:textId="77777777" w:rsidR="00E51EC5" w:rsidRPr="00DD26EB" w:rsidRDefault="00E51EC5" w:rsidP="00E51EC5">
            <w:pPr>
              <w:spacing w:line="240" w:lineRule="auto"/>
              <w:rPr>
                <w:rFonts w:asciiTheme="majorHAnsi" w:hAnsiTheme="majorHAnsi" w:cstheme="majorHAnsi"/>
                <w:i/>
                <w:color w:val="000000" w:themeColor="text1"/>
                <w:sz w:val="20"/>
                <w:szCs w:val="20"/>
              </w:rPr>
            </w:pPr>
            <w:r w:rsidRPr="00DD26EB">
              <w:rPr>
                <w:rFonts w:asciiTheme="majorHAnsi" w:hAnsiTheme="majorHAnsi" w:cstheme="majorHAnsi"/>
                <w:i/>
                <w:color w:val="000000" w:themeColor="text1"/>
                <w:sz w:val="20"/>
                <w:szCs w:val="20"/>
              </w:rPr>
              <w:t>Students will be able to explore why the “Gar du Nord” is so grand in appearance – can make links to other ornate stations they may know of – think about what this suggests about Paris and the impression they Parisians of the past were hoping to #give to passengers upon their arrival in the city.</w:t>
            </w:r>
          </w:p>
          <w:p w14:paraId="39B3EFA6" w14:textId="77777777" w:rsidR="00E51EC5" w:rsidRPr="00DD26EB" w:rsidRDefault="00E51EC5" w:rsidP="00E51EC5">
            <w:pPr>
              <w:spacing w:line="240" w:lineRule="auto"/>
              <w:rPr>
                <w:rFonts w:asciiTheme="majorHAnsi" w:hAnsiTheme="majorHAnsi" w:cstheme="majorHAnsi"/>
                <w:i/>
                <w:color w:val="000000" w:themeColor="text1"/>
                <w:sz w:val="20"/>
                <w:szCs w:val="20"/>
              </w:rPr>
            </w:pPr>
          </w:p>
          <w:p w14:paraId="7E4F2655" w14:textId="46FD935D" w:rsidR="00E51EC5" w:rsidRPr="00E51EC5" w:rsidRDefault="00E51EC5" w:rsidP="00E51EC5">
            <w:pPr>
              <w:rPr>
                <w:rFonts w:asciiTheme="majorHAnsi" w:hAnsiTheme="majorHAnsi" w:cstheme="majorHAnsi"/>
                <w:sz w:val="18"/>
                <w:szCs w:val="16"/>
              </w:rPr>
            </w:pPr>
            <w:r w:rsidRPr="00DD26EB">
              <w:rPr>
                <w:rFonts w:asciiTheme="majorHAnsi" w:hAnsiTheme="majorHAnsi" w:cstheme="majorHAnsi"/>
                <w:i/>
                <w:sz w:val="20"/>
                <w:szCs w:val="20"/>
              </w:rPr>
              <w:t>Students will know that the use of lexis can often give us an idea of the ideal reader. The lexis in this text is fairly accessible with some low frequency lexis. This suggests that the ideal reader is someone with a reasonable level of education along with an interest in travel and/or train travel.</w:t>
            </w:r>
          </w:p>
        </w:tc>
        <w:tc>
          <w:tcPr>
            <w:tcW w:w="2694" w:type="dxa"/>
          </w:tcPr>
          <w:p w14:paraId="45A9A7F2" w14:textId="77777777" w:rsidR="00E51EC5" w:rsidRPr="00DD26EB" w:rsidRDefault="00E51EC5" w:rsidP="00E51EC5">
            <w:pPr>
              <w:rPr>
                <w:rFonts w:asciiTheme="majorHAnsi" w:hAnsiTheme="majorHAnsi" w:cstheme="majorHAnsi"/>
                <w:i/>
                <w:color w:val="00B050"/>
                <w:sz w:val="20"/>
                <w:szCs w:val="20"/>
              </w:rPr>
            </w:pPr>
            <w:r w:rsidRPr="00DD26EB">
              <w:rPr>
                <w:rFonts w:asciiTheme="majorHAnsi" w:hAnsiTheme="majorHAnsi" w:cstheme="majorHAnsi"/>
                <w:i/>
                <w:color w:val="00B050"/>
                <w:sz w:val="20"/>
                <w:szCs w:val="20"/>
              </w:rPr>
              <w:t xml:space="preserve">Cartographer – </w:t>
            </w:r>
            <w:r w:rsidRPr="00DD26EB">
              <w:rPr>
                <w:rFonts w:asciiTheme="majorHAnsi" w:hAnsiTheme="majorHAnsi" w:cstheme="majorHAnsi"/>
                <w:i/>
                <w:color w:val="00B050"/>
                <w:sz w:val="20"/>
                <w:szCs w:val="20"/>
                <w:shd w:val="clear" w:color="auto" w:fill="FFFFFF"/>
              </w:rPr>
              <w:t>a person who draws or produces maps.</w:t>
            </w:r>
          </w:p>
          <w:p w14:paraId="189CC888" w14:textId="77777777" w:rsidR="00E51EC5" w:rsidRPr="00DD26EB" w:rsidRDefault="00E51EC5" w:rsidP="00E51EC5">
            <w:pPr>
              <w:rPr>
                <w:rFonts w:asciiTheme="majorHAnsi" w:hAnsiTheme="majorHAnsi" w:cstheme="majorHAnsi"/>
                <w:i/>
                <w:color w:val="00B050"/>
                <w:sz w:val="20"/>
                <w:szCs w:val="20"/>
              </w:rPr>
            </w:pPr>
          </w:p>
          <w:p w14:paraId="6E644087" w14:textId="77777777" w:rsidR="00E51EC5" w:rsidRDefault="00E51EC5" w:rsidP="00E51EC5">
            <w:pPr>
              <w:rPr>
                <w:rFonts w:asciiTheme="majorHAnsi" w:hAnsiTheme="majorHAnsi" w:cs="Arial"/>
                <w:i/>
                <w:color w:val="00B050"/>
                <w:sz w:val="20"/>
                <w:szCs w:val="20"/>
                <w:shd w:val="clear" w:color="auto" w:fill="FFFFFF"/>
              </w:rPr>
            </w:pPr>
            <w:r w:rsidRPr="00DD26EB">
              <w:rPr>
                <w:rFonts w:asciiTheme="majorHAnsi" w:hAnsiTheme="majorHAnsi" w:cstheme="majorHAnsi"/>
                <w:i/>
                <w:color w:val="00B050"/>
                <w:sz w:val="20"/>
                <w:szCs w:val="20"/>
              </w:rPr>
              <w:t xml:space="preserve">Idiom - </w:t>
            </w:r>
            <w:r w:rsidRPr="00DD26EB">
              <w:rPr>
                <w:rFonts w:asciiTheme="majorHAnsi" w:hAnsiTheme="majorHAnsi" w:cs="Arial"/>
                <w:i/>
                <w:color w:val="00B050"/>
                <w:sz w:val="20"/>
                <w:szCs w:val="20"/>
                <w:shd w:val="clear" w:color="auto" w:fill="FFFFFF"/>
              </w:rPr>
              <w:t>a group of words established by usage as having a meaning not deducible from those of the individual words (e.g. </w:t>
            </w:r>
            <w:r w:rsidRPr="00DD26EB">
              <w:rPr>
                <w:rFonts w:asciiTheme="majorHAnsi" w:hAnsiTheme="majorHAnsi" w:cs="Arial"/>
                <w:i/>
                <w:iCs/>
                <w:color w:val="00B050"/>
                <w:sz w:val="20"/>
                <w:szCs w:val="20"/>
                <w:shd w:val="clear" w:color="auto" w:fill="FFFFFF"/>
              </w:rPr>
              <w:t>over the moon</w:t>
            </w:r>
            <w:r w:rsidRPr="00DD26EB">
              <w:rPr>
                <w:rFonts w:asciiTheme="majorHAnsi" w:hAnsiTheme="majorHAnsi" w:cs="Arial"/>
                <w:i/>
                <w:color w:val="00B050"/>
                <w:sz w:val="20"/>
                <w:szCs w:val="20"/>
                <w:shd w:val="clear" w:color="auto" w:fill="FFFFFF"/>
              </w:rPr>
              <w:t>, </w:t>
            </w:r>
            <w:r w:rsidRPr="00DD26EB">
              <w:rPr>
                <w:rFonts w:asciiTheme="majorHAnsi" w:hAnsiTheme="majorHAnsi" w:cs="Arial"/>
                <w:i/>
                <w:iCs/>
                <w:color w:val="00B050"/>
                <w:sz w:val="20"/>
                <w:szCs w:val="20"/>
                <w:shd w:val="clear" w:color="auto" w:fill="FFFFFF"/>
              </w:rPr>
              <w:t xml:space="preserve">see the </w:t>
            </w:r>
            <w:proofErr w:type="gramStart"/>
            <w:r w:rsidRPr="00DD26EB">
              <w:rPr>
                <w:rFonts w:asciiTheme="majorHAnsi" w:hAnsiTheme="majorHAnsi" w:cs="Arial"/>
                <w:i/>
                <w:iCs/>
                <w:color w:val="00B050"/>
                <w:sz w:val="20"/>
                <w:szCs w:val="20"/>
                <w:shd w:val="clear" w:color="auto" w:fill="FFFFFF"/>
              </w:rPr>
              <w:t>light</w:t>
            </w:r>
            <w:r w:rsidRPr="00DD26EB">
              <w:rPr>
                <w:rFonts w:asciiTheme="majorHAnsi" w:hAnsiTheme="majorHAnsi" w:cs="Arial"/>
                <w:i/>
                <w:color w:val="00B050"/>
                <w:sz w:val="20"/>
                <w:szCs w:val="20"/>
                <w:shd w:val="clear" w:color="auto" w:fill="FFFFFF"/>
              </w:rPr>
              <w:t> )</w:t>
            </w:r>
            <w:proofErr w:type="gramEnd"/>
            <w:r w:rsidRPr="00DD26EB">
              <w:rPr>
                <w:rFonts w:asciiTheme="majorHAnsi" w:hAnsiTheme="majorHAnsi" w:cs="Arial"/>
                <w:i/>
                <w:color w:val="00B050"/>
                <w:sz w:val="20"/>
                <w:szCs w:val="20"/>
                <w:shd w:val="clear" w:color="auto" w:fill="FFFFFF"/>
              </w:rPr>
              <w:t>.</w:t>
            </w:r>
          </w:p>
          <w:p w14:paraId="553CED7E" w14:textId="77777777" w:rsidR="00E51EC5" w:rsidRDefault="00E51EC5" w:rsidP="00E51EC5">
            <w:pPr>
              <w:rPr>
                <w:rFonts w:asciiTheme="majorHAnsi" w:hAnsiTheme="majorHAnsi" w:cstheme="majorHAnsi"/>
                <w:color w:val="92D050"/>
                <w:sz w:val="16"/>
                <w:szCs w:val="16"/>
              </w:rPr>
            </w:pPr>
          </w:p>
          <w:p w14:paraId="1D6FF0B7" w14:textId="77777777" w:rsidR="00E51EC5" w:rsidRPr="00DD26EB" w:rsidRDefault="00E51EC5" w:rsidP="00E51EC5">
            <w:pPr>
              <w:numPr>
                <w:ilvl w:val="0"/>
                <w:numId w:val="40"/>
              </w:numPr>
              <w:shd w:val="clear" w:color="auto" w:fill="FFFFFF"/>
              <w:spacing w:line="240" w:lineRule="atLeast"/>
              <w:ind w:left="0"/>
              <w:rPr>
                <w:rFonts w:asciiTheme="majorHAnsi" w:eastAsia="Times New Roman" w:hAnsiTheme="majorHAnsi" w:cs="Arial"/>
                <w:i/>
                <w:color w:val="7030A0"/>
                <w:sz w:val="20"/>
                <w:szCs w:val="20"/>
                <w:lang w:eastAsia="en-GB"/>
              </w:rPr>
            </w:pPr>
            <w:r w:rsidRPr="00DD26EB">
              <w:rPr>
                <w:rFonts w:asciiTheme="majorHAnsi" w:hAnsiTheme="majorHAnsi" w:cstheme="majorHAnsi"/>
                <w:i/>
                <w:color w:val="7030A0"/>
                <w:sz w:val="20"/>
                <w:szCs w:val="20"/>
              </w:rPr>
              <w:t xml:space="preserve">Cataphora/ Cataphoric Reference - </w:t>
            </w:r>
            <w:r w:rsidRPr="00DD26EB">
              <w:rPr>
                <w:rFonts w:asciiTheme="majorHAnsi" w:eastAsia="Times New Roman" w:hAnsiTheme="majorHAnsi" w:cs="Arial"/>
                <w:i/>
                <w:color w:val="7030A0"/>
                <w:sz w:val="20"/>
                <w:szCs w:val="20"/>
                <w:lang w:eastAsia="en-GB"/>
              </w:rPr>
              <w:t>the use of a word or phrase that refers to or stands for a later word or phrase (e.g. the pronoun </w:t>
            </w:r>
            <w:r w:rsidRPr="00DD26EB">
              <w:rPr>
                <w:rFonts w:asciiTheme="majorHAnsi" w:eastAsia="Times New Roman" w:hAnsiTheme="majorHAnsi" w:cs="Arial"/>
                <w:i/>
                <w:iCs/>
                <w:color w:val="7030A0"/>
                <w:sz w:val="20"/>
                <w:szCs w:val="20"/>
                <w:lang w:eastAsia="en-GB"/>
              </w:rPr>
              <w:t>he</w:t>
            </w:r>
            <w:r w:rsidRPr="00DD26EB">
              <w:rPr>
                <w:rFonts w:asciiTheme="majorHAnsi" w:eastAsia="Times New Roman" w:hAnsiTheme="majorHAnsi" w:cs="Arial"/>
                <w:i/>
                <w:color w:val="7030A0"/>
                <w:sz w:val="20"/>
                <w:szCs w:val="20"/>
                <w:lang w:eastAsia="en-GB"/>
              </w:rPr>
              <w:t> in </w:t>
            </w:r>
            <w:r w:rsidRPr="00DD26EB">
              <w:rPr>
                <w:rFonts w:asciiTheme="majorHAnsi" w:eastAsia="Times New Roman" w:hAnsiTheme="majorHAnsi" w:cs="Arial"/>
                <w:i/>
                <w:iCs/>
                <w:color w:val="7030A0"/>
                <w:sz w:val="20"/>
                <w:szCs w:val="20"/>
                <w:lang w:eastAsia="en-GB"/>
              </w:rPr>
              <w:t>he may be approaching 37, but Jeff has no plans to retire from the sport yet</w:t>
            </w:r>
            <w:r w:rsidRPr="00DD26EB">
              <w:rPr>
                <w:rFonts w:asciiTheme="majorHAnsi" w:eastAsia="Times New Roman" w:hAnsiTheme="majorHAnsi" w:cs="Arial"/>
                <w:i/>
                <w:color w:val="7030A0"/>
                <w:sz w:val="20"/>
                <w:szCs w:val="20"/>
                <w:lang w:eastAsia="en-GB"/>
              </w:rPr>
              <w:t>).</w:t>
            </w:r>
          </w:p>
          <w:p w14:paraId="3D7E7880" w14:textId="170C7DA5" w:rsidR="00E51EC5" w:rsidRPr="00E51EC5" w:rsidRDefault="00E51EC5" w:rsidP="00E51EC5">
            <w:pPr>
              <w:rPr>
                <w:rFonts w:asciiTheme="majorHAnsi" w:hAnsiTheme="majorHAnsi" w:cstheme="majorHAnsi"/>
                <w:color w:val="92D050"/>
                <w:sz w:val="16"/>
                <w:szCs w:val="16"/>
              </w:rPr>
            </w:pPr>
          </w:p>
        </w:tc>
        <w:tc>
          <w:tcPr>
            <w:tcW w:w="3969" w:type="dxa"/>
            <w:shd w:val="clear" w:color="auto" w:fill="auto"/>
          </w:tcPr>
          <w:p w14:paraId="2B506BBD" w14:textId="77777777" w:rsidR="00E51EC5" w:rsidRPr="00E51EC5" w:rsidRDefault="00E51EC5" w:rsidP="00E51EC5">
            <w:pPr>
              <w:rPr>
                <w:rFonts w:asciiTheme="majorHAnsi" w:hAnsiTheme="majorHAnsi" w:cstheme="majorHAnsi"/>
                <w:i/>
                <w:color w:val="000000" w:themeColor="text1"/>
                <w:sz w:val="20"/>
                <w:szCs w:val="20"/>
                <w:shd w:val="clear" w:color="auto" w:fill="FFFFFF"/>
              </w:rPr>
            </w:pPr>
            <w:r w:rsidRPr="00E51EC5">
              <w:rPr>
                <w:rFonts w:asciiTheme="majorHAnsi" w:hAnsiTheme="majorHAnsi" w:cstheme="majorHAnsi"/>
                <w:i/>
                <w:color w:val="000000" w:themeColor="text1"/>
                <w:sz w:val="20"/>
                <w:szCs w:val="20"/>
              </w:rPr>
              <w:t xml:space="preserve">Students will already know that mode refers to </w:t>
            </w:r>
            <w:r w:rsidRPr="00E51EC5">
              <w:rPr>
                <w:rFonts w:asciiTheme="majorHAnsi" w:hAnsiTheme="majorHAnsi" w:cstheme="majorHAnsi"/>
                <w:bCs/>
                <w:i/>
                <w:color w:val="000000" w:themeColor="text1"/>
                <w:sz w:val="20"/>
                <w:szCs w:val="20"/>
                <w:shd w:val="clear" w:color="auto" w:fill="FFFFFF"/>
              </w:rPr>
              <w:t>different ways that texts can be presented</w:t>
            </w:r>
            <w:r w:rsidRPr="00E51EC5">
              <w:rPr>
                <w:rFonts w:asciiTheme="majorHAnsi" w:hAnsiTheme="majorHAnsi" w:cstheme="majorHAnsi"/>
                <w:i/>
                <w:color w:val="000000" w:themeColor="text1"/>
                <w:sz w:val="20"/>
                <w:szCs w:val="20"/>
                <w:shd w:val="clear" w:color="auto" w:fill="FFFFFF"/>
              </w:rPr>
              <w:t>. Image, writing, layout, speech and moving images are all examples of different kinds of modes.</w:t>
            </w:r>
          </w:p>
          <w:p w14:paraId="5EA94F5D" w14:textId="77777777" w:rsidR="00E51EC5" w:rsidRPr="00E51EC5" w:rsidRDefault="00E51EC5" w:rsidP="00E51EC5">
            <w:pPr>
              <w:rPr>
                <w:rFonts w:asciiTheme="majorHAnsi" w:hAnsiTheme="majorHAnsi" w:cstheme="majorHAnsi"/>
                <w:i/>
                <w:color w:val="000000" w:themeColor="text1"/>
                <w:sz w:val="20"/>
                <w:szCs w:val="20"/>
              </w:rPr>
            </w:pPr>
          </w:p>
          <w:p w14:paraId="444285ED" w14:textId="77777777" w:rsidR="00E51EC5" w:rsidRDefault="00E51EC5" w:rsidP="00E51EC5">
            <w:pPr>
              <w:rPr>
                <w:rFonts w:asciiTheme="majorHAnsi" w:hAnsiTheme="majorHAnsi" w:cstheme="majorHAnsi"/>
                <w:i/>
                <w:sz w:val="20"/>
                <w:szCs w:val="20"/>
              </w:rPr>
            </w:pPr>
            <w:r w:rsidRPr="00E51EC5">
              <w:rPr>
                <w:rFonts w:asciiTheme="majorHAnsi" w:hAnsiTheme="majorHAnsi" w:cstheme="majorHAnsi"/>
                <w:i/>
                <w:sz w:val="20"/>
                <w:szCs w:val="20"/>
              </w:rPr>
              <w:t xml:space="preserve">Students will already have clear ideas around representation of Paris and what tourists hope to find in the city. </w:t>
            </w:r>
          </w:p>
          <w:p w14:paraId="20E5093B" w14:textId="77777777" w:rsidR="00E51EC5" w:rsidRDefault="00E51EC5" w:rsidP="00E51EC5">
            <w:pPr>
              <w:rPr>
                <w:rFonts w:asciiTheme="majorHAnsi" w:hAnsiTheme="majorHAnsi" w:cstheme="majorHAnsi"/>
                <w:i/>
                <w:sz w:val="20"/>
                <w:szCs w:val="20"/>
              </w:rPr>
            </w:pPr>
          </w:p>
          <w:p w14:paraId="07DF1F6D" w14:textId="77777777" w:rsidR="00E51EC5" w:rsidRDefault="00E51EC5" w:rsidP="00E51EC5">
            <w:pPr>
              <w:rPr>
                <w:rFonts w:asciiTheme="majorHAnsi" w:hAnsiTheme="majorHAnsi" w:cstheme="majorHAnsi"/>
                <w:i/>
                <w:sz w:val="20"/>
                <w:szCs w:val="20"/>
              </w:rPr>
            </w:pPr>
          </w:p>
          <w:p w14:paraId="654A41D5" w14:textId="77777777" w:rsidR="00E51EC5" w:rsidRDefault="00E51EC5" w:rsidP="00E51EC5">
            <w:pPr>
              <w:rPr>
                <w:rFonts w:asciiTheme="majorHAnsi" w:hAnsiTheme="majorHAnsi" w:cstheme="majorHAnsi"/>
                <w:i/>
                <w:sz w:val="20"/>
                <w:szCs w:val="20"/>
              </w:rPr>
            </w:pPr>
          </w:p>
          <w:p w14:paraId="7A9176B6" w14:textId="6F14F0AB" w:rsidR="00E51EC5" w:rsidRPr="00DD26EB" w:rsidRDefault="00E51EC5" w:rsidP="00E51EC5">
            <w:pPr>
              <w:rPr>
                <w:rFonts w:asciiTheme="majorHAnsi" w:hAnsiTheme="majorHAnsi" w:cstheme="majorHAnsi"/>
                <w:i/>
                <w:color w:val="000000" w:themeColor="text1"/>
                <w:sz w:val="20"/>
                <w:szCs w:val="20"/>
              </w:rPr>
            </w:pPr>
            <w:r w:rsidRPr="00DD26EB">
              <w:rPr>
                <w:rFonts w:asciiTheme="majorHAnsi" w:hAnsiTheme="majorHAnsi" w:cstheme="majorHAnsi"/>
                <w:i/>
                <w:color w:val="000000" w:themeColor="text1"/>
                <w:sz w:val="20"/>
                <w:szCs w:val="20"/>
              </w:rPr>
              <w:t>Student</w:t>
            </w:r>
            <w:r>
              <w:rPr>
                <w:rFonts w:asciiTheme="majorHAnsi" w:hAnsiTheme="majorHAnsi" w:cstheme="majorHAnsi"/>
                <w:i/>
                <w:color w:val="000000" w:themeColor="text1"/>
                <w:sz w:val="20"/>
                <w:szCs w:val="20"/>
              </w:rPr>
              <w:t xml:space="preserve"> </w:t>
            </w:r>
            <w:r w:rsidRPr="00DD26EB">
              <w:rPr>
                <w:rFonts w:asciiTheme="majorHAnsi" w:hAnsiTheme="majorHAnsi" w:cstheme="majorHAnsi"/>
                <w:i/>
                <w:color w:val="000000" w:themeColor="text1"/>
                <w:sz w:val="20"/>
                <w:szCs w:val="20"/>
              </w:rPr>
              <w:t>have</w:t>
            </w:r>
            <w:r w:rsidRPr="00DD26EB">
              <w:rPr>
                <w:rFonts w:asciiTheme="majorHAnsi" w:hAnsiTheme="majorHAnsi" w:cstheme="majorHAnsi"/>
                <w:i/>
                <w:color w:val="000000" w:themeColor="text1"/>
                <w:sz w:val="20"/>
                <w:szCs w:val="20"/>
              </w:rPr>
              <w:t xml:space="preserve"> </w:t>
            </w:r>
            <w:proofErr w:type="gramStart"/>
            <w:r>
              <w:rPr>
                <w:rFonts w:asciiTheme="majorHAnsi" w:hAnsiTheme="majorHAnsi" w:cstheme="majorHAnsi"/>
                <w:i/>
                <w:color w:val="000000" w:themeColor="text1"/>
                <w:sz w:val="20"/>
                <w:szCs w:val="20"/>
              </w:rPr>
              <w:t xml:space="preserve">previously </w:t>
            </w:r>
            <w:r w:rsidRPr="00DD26EB">
              <w:rPr>
                <w:rFonts w:asciiTheme="majorHAnsi" w:hAnsiTheme="majorHAnsi" w:cstheme="majorHAnsi"/>
                <w:i/>
                <w:color w:val="000000" w:themeColor="text1"/>
                <w:sz w:val="20"/>
                <w:szCs w:val="20"/>
              </w:rPr>
              <w:t xml:space="preserve"> studied</w:t>
            </w:r>
            <w:proofErr w:type="gramEnd"/>
            <w:r w:rsidRPr="00DD26EB">
              <w:rPr>
                <w:rFonts w:asciiTheme="majorHAnsi" w:hAnsiTheme="majorHAnsi" w:cstheme="majorHAnsi"/>
                <w:i/>
                <w:color w:val="000000" w:themeColor="text1"/>
                <w:sz w:val="20"/>
                <w:szCs w:val="20"/>
              </w:rPr>
              <w:t xml:space="preserve"> “Stories are Waiting” and may be able to make connections between the texts. </w:t>
            </w:r>
          </w:p>
          <w:p w14:paraId="39840F31" w14:textId="77777777" w:rsidR="00E51EC5" w:rsidRPr="00DD26EB" w:rsidRDefault="00E51EC5" w:rsidP="00E51EC5">
            <w:pPr>
              <w:rPr>
                <w:rFonts w:asciiTheme="majorHAnsi" w:hAnsiTheme="majorHAnsi" w:cstheme="majorHAnsi"/>
                <w:i/>
                <w:sz w:val="20"/>
                <w:szCs w:val="20"/>
              </w:rPr>
            </w:pPr>
          </w:p>
          <w:p w14:paraId="2E3ABCC0" w14:textId="1D846281" w:rsidR="00E51EC5" w:rsidRPr="00E51EC5" w:rsidRDefault="00E51EC5" w:rsidP="00E51EC5">
            <w:pPr>
              <w:rPr>
                <w:rFonts w:asciiTheme="majorHAnsi" w:hAnsiTheme="majorHAnsi" w:cstheme="majorHAnsi"/>
                <w:i/>
                <w:sz w:val="20"/>
                <w:szCs w:val="20"/>
              </w:rPr>
            </w:pPr>
            <w:r w:rsidRPr="00DD26EB">
              <w:rPr>
                <w:rFonts w:asciiTheme="majorHAnsi" w:hAnsiTheme="majorHAnsi" w:cstheme="majorHAnsi"/>
                <w:i/>
                <w:sz w:val="20"/>
                <w:szCs w:val="20"/>
              </w:rPr>
              <w:t>Students will have some knowledge of how Paris is typically represented. They will also know how a journey to Paris has been represented in other text and</w:t>
            </w:r>
            <w:r>
              <w:rPr>
                <w:rFonts w:asciiTheme="majorHAnsi" w:hAnsiTheme="majorHAnsi" w:cstheme="majorHAnsi"/>
                <w:i/>
                <w:sz w:val="20"/>
                <w:szCs w:val="20"/>
              </w:rPr>
              <w:t xml:space="preserve"> what we can infer from this. </w:t>
            </w:r>
          </w:p>
        </w:tc>
        <w:tc>
          <w:tcPr>
            <w:tcW w:w="1604" w:type="dxa"/>
          </w:tcPr>
          <w:p w14:paraId="1A577521" w14:textId="48EBFB01" w:rsidR="00E51EC5" w:rsidRPr="00193A4F" w:rsidRDefault="00E51EC5" w:rsidP="00E51EC5">
            <w:pPr>
              <w:rPr>
                <w:rFonts w:asciiTheme="majorHAnsi" w:hAnsiTheme="majorHAnsi" w:cstheme="majorHAnsi"/>
                <w:sz w:val="16"/>
                <w:szCs w:val="16"/>
              </w:rPr>
            </w:pPr>
          </w:p>
        </w:tc>
        <w:tc>
          <w:tcPr>
            <w:tcW w:w="2126" w:type="dxa"/>
          </w:tcPr>
          <w:p w14:paraId="1BDD6454" w14:textId="77777777" w:rsidR="00E51EC5" w:rsidRPr="00ED2C1C" w:rsidRDefault="00E51EC5" w:rsidP="00E51EC5">
            <w:pPr>
              <w:spacing w:line="259" w:lineRule="auto"/>
            </w:pPr>
          </w:p>
        </w:tc>
      </w:tr>
      <w:tr w:rsidR="00E51EC5" w:rsidRPr="00ED2C1C" w14:paraId="717DAC87" w14:textId="77777777" w:rsidTr="00E51EC5">
        <w:trPr>
          <w:gridAfter w:val="1"/>
          <w:wAfter w:w="2126" w:type="dxa"/>
          <w:trHeight w:val="1670"/>
        </w:trPr>
        <w:tc>
          <w:tcPr>
            <w:tcW w:w="2103" w:type="dxa"/>
          </w:tcPr>
          <w:p w14:paraId="6A6150A5" w14:textId="1CA8B05B" w:rsidR="00E51EC5" w:rsidRDefault="00E51EC5" w:rsidP="00E51EC5">
            <w:pPr>
              <w:spacing w:line="240" w:lineRule="auto"/>
              <w:rPr>
                <w:rFonts w:asciiTheme="majorHAnsi" w:hAnsiTheme="majorHAnsi" w:cstheme="majorHAnsi"/>
                <w:b/>
                <w:sz w:val="18"/>
                <w:szCs w:val="16"/>
              </w:rPr>
            </w:pPr>
            <w:r w:rsidRPr="004D7E58">
              <w:rPr>
                <w:rFonts w:asciiTheme="majorHAnsi" w:hAnsiTheme="majorHAnsi" w:cstheme="majorHAnsi"/>
                <w:b/>
                <w:sz w:val="18"/>
                <w:szCs w:val="16"/>
              </w:rPr>
              <w:lastRenderedPageBreak/>
              <w:t xml:space="preserve">Lesson 2: </w:t>
            </w:r>
          </w:p>
          <w:p w14:paraId="0596C065" w14:textId="28D99793" w:rsidR="00E51EC5" w:rsidRPr="000E5560" w:rsidRDefault="00E51EC5" w:rsidP="00E51EC5">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Paris City Guide </w:t>
            </w:r>
          </w:p>
        </w:tc>
        <w:tc>
          <w:tcPr>
            <w:tcW w:w="5694" w:type="dxa"/>
          </w:tcPr>
          <w:p w14:paraId="46F7EE1D" w14:textId="77777777" w:rsidR="00E51EC5" w:rsidRPr="00DD26EB" w:rsidRDefault="00E51EC5" w:rsidP="00E51EC5">
            <w:pPr>
              <w:spacing w:line="240" w:lineRule="auto"/>
              <w:jc w:val="both"/>
              <w:rPr>
                <w:rFonts w:asciiTheme="majorHAnsi" w:hAnsiTheme="majorHAnsi" w:cstheme="majorHAnsi"/>
                <w:i/>
                <w:color w:val="000000" w:themeColor="text1"/>
                <w:sz w:val="20"/>
                <w:szCs w:val="20"/>
              </w:rPr>
            </w:pPr>
            <w:r w:rsidRPr="00DD26EB">
              <w:rPr>
                <w:rFonts w:asciiTheme="majorHAnsi" w:hAnsiTheme="majorHAnsi" w:cstheme="majorHAnsi"/>
                <w:i/>
                <w:color w:val="000000" w:themeColor="text1"/>
                <w:sz w:val="20"/>
                <w:szCs w:val="20"/>
              </w:rPr>
              <w:t xml:space="preserve">Students will know how a text can be constructed to presented an unbiased view. This will chiefly be achieved through lexical choices. It is important that students understand the purpose of a piece of a travel writing and how the “impersonal voice” and “” are conventional of the genre. </w:t>
            </w:r>
          </w:p>
          <w:p w14:paraId="3076AEE5" w14:textId="77777777" w:rsidR="00E51EC5" w:rsidRPr="00DD26EB" w:rsidRDefault="00E51EC5" w:rsidP="00E51EC5">
            <w:pPr>
              <w:spacing w:line="240" w:lineRule="auto"/>
              <w:jc w:val="both"/>
              <w:rPr>
                <w:rFonts w:asciiTheme="majorHAnsi" w:hAnsiTheme="majorHAnsi" w:cstheme="majorHAnsi"/>
                <w:i/>
                <w:color w:val="000000" w:themeColor="text1"/>
                <w:sz w:val="20"/>
                <w:szCs w:val="20"/>
              </w:rPr>
            </w:pPr>
          </w:p>
          <w:p w14:paraId="5420514B" w14:textId="77777777" w:rsidR="00E51EC5" w:rsidRPr="00DD26EB" w:rsidRDefault="00E51EC5" w:rsidP="00E51EC5">
            <w:pPr>
              <w:spacing w:line="240" w:lineRule="auto"/>
              <w:jc w:val="both"/>
              <w:rPr>
                <w:rFonts w:asciiTheme="majorHAnsi" w:hAnsiTheme="majorHAnsi" w:cstheme="majorHAnsi"/>
                <w:i/>
                <w:color w:val="000000" w:themeColor="text1"/>
                <w:sz w:val="20"/>
                <w:szCs w:val="20"/>
              </w:rPr>
            </w:pPr>
            <w:r w:rsidRPr="00DD26EB">
              <w:rPr>
                <w:rFonts w:asciiTheme="majorHAnsi" w:hAnsiTheme="majorHAnsi" w:cstheme="majorHAnsi"/>
                <w:i/>
                <w:color w:val="000000" w:themeColor="text1"/>
                <w:sz w:val="20"/>
                <w:szCs w:val="20"/>
              </w:rPr>
              <w:t xml:space="preserve">Students will know that writers must avoid subjectivity in their work, for a piece of travel writing to be successful. This is in line with the theories of Karl Thompson. It would be useful for students to understand that travel writers often adopt the style of a “Cartesian Eye” surveying the surrounding scene. This can be demonstrated in this text. In this sense the writer (like Descartes who postulated on the division between mind and body) is something of a disembodied eye. </w:t>
            </w:r>
          </w:p>
          <w:p w14:paraId="76DB9CBC" w14:textId="77777777" w:rsidR="00E51EC5" w:rsidRPr="00DD26EB" w:rsidRDefault="00E51EC5" w:rsidP="00E51EC5">
            <w:pPr>
              <w:spacing w:line="240" w:lineRule="auto"/>
              <w:jc w:val="both"/>
              <w:rPr>
                <w:rFonts w:asciiTheme="majorHAnsi" w:hAnsiTheme="majorHAnsi" w:cstheme="majorHAnsi"/>
                <w:sz w:val="20"/>
                <w:szCs w:val="20"/>
              </w:rPr>
            </w:pPr>
          </w:p>
          <w:p w14:paraId="035F86E3" w14:textId="7F7B133E" w:rsidR="00E51EC5" w:rsidRPr="00E51EC5" w:rsidRDefault="00E51EC5" w:rsidP="00E51EC5">
            <w:pPr>
              <w:rPr>
                <w:rFonts w:asciiTheme="majorHAnsi" w:hAnsiTheme="majorHAnsi" w:cstheme="majorHAnsi"/>
                <w:sz w:val="18"/>
                <w:szCs w:val="16"/>
              </w:rPr>
            </w:pPr>
          </w:p>
        </w:tc>
        <w:tc>
          <w:tcPr>
            <w:tcW w:w="2694" w:type="dxa"/>
          </w:tcPr>
          <w:p w14:paraId="6218C71D" w14:textId="77777777" w:rsidR="00E51EC5" w:rsidRPr="00DD26EB" w:rsidRDefault="00E51EC5" w:rsidP="00E51EC5">
            <w:pPr>
              <w:numPr>
                <w:ilvl w:val="0"/>
                <w:numId w:val="42"/>
              </w:numPr>
              <w:shd w:val="clear" w:color="auto" w:fill="FFFFFF"/>
              <w:spacing w:line="240" w:lineRule="atLeast"/>
              <w:ind w:left="0"/>
              <w:rPr>
                <w:rFonts w:asciiTheme="majorHAnsi" w:eastAsia="Times New Roman" w:hAnsiTheme="majorHAnsi" w:cstheme="majorHAnsi"/>
                <w:i/>
                <w:color w:val="7030A0"/>
                <w:sz w:val="20"/>
                <w:szCs w:val="20"/>
                <w:lang w:eastAsia="en-GB"/>
              </w:rPr>
            </w:pPr>
            <w:r w:rsidRPr="00DD26EB">
              <w:rPr>
                <w:rFonts w:asciiTheme="majorHAnsi" w:hAnsiTheme="majorHAnsi" w:cstheme="majorHAnsi"/>
                <w:i/>
                <w:color w:val="7030A0"/>
                <w:sz w:val="20"/>
                <w:szCs w:val="20"/>
              </w:rPr>
              <w:t xml:space="preserve">Cartesian – </w:t>
            </w:r>
            <w:r w:rsidRPr="00DD26EB">
              <w:rPr>
                <w:rFonts w:asciiTheme="majorHAnsi" w:eastAsia="Times New Roman" w:hAnsiTheme="majorHAnsi" w:cstheme="majorHAnsi"/>
                <w:i/>
                <w:color w:val="7030A0"/>
                <w:sz w:val="20"/>
                <w:szCs w:val="20"/>
                <w:lang w:eastAsia="en-GB"/>
              </w:rPr>
              <w:t>relating to Descartes and his ideas.</w:t>
            </w:r>
          </w:p>
          <w:p w14:paraId="6B9B963F" w14:textId="77777777" w:rsidR="00E51EC5" w:rsidRPr="00DD26EB" w:rsidRDefault="00E51EC5" w:rsidP="00E51EC5">
            <w:pPr>
              <w:rPr>
                <w:rFonts w:asciiTheme="majorHAnsi" w:hAnsiTheme="majorHAnsi" w:cstheme="majorHAnsi"/>
                <w:i/>
                <w:sz w:val="20"/>
                <w:szCs w:val="20"/>
              </w:rPr>
            </w:pPr>
          </w:p>
          <w:p w14:paraId="4ADFF29C" w14:textId="77777777" w:rsidR="00E51EC5" w:rsidRPr="00DD26EB" w:rsidRDefault="00E51EC5" w:rsidP="00E51EC5">
            <w:pPr>
              <w:rPr>
                <w:rFonts w:asciiTheme="majorHAnsi" w:hAnsiTheme="majorHAnsi" w:cstheme="majorHAnsi"/>
                <w:i/>
                <w:color w:val="00B050"/>
                <w:sz w:val="20"/>
                <w:szCs w:val="20"/>
              </w:rPr>
            </w:pPr>
            <w:r w:rsidRPr="00DD26EB">
              <w:rPr>
                <w:rFonts w:asciiTheme="majorHAnsi" w:hAnsiTheme="majorHAnsi" w:cstheme="majorHAnsi"/>
                <w:i/>
                <w:color w:val="00B050"/>
                <w:sz w:val="20"/>
                <w:szCs w:val="20"/>
              </w:rPr>
              <w:t xml:space="preserve">Subjective - </w:t>
            </w:r>
          </w:p>
          <w:p w14:paraId="0C6B311A" w14:textId="77777777" w:rsidR="00E51EC5" w:rsidRPr="00DD26EB" w:rsidRDefault="00E51EC5" w:rsidP="00E51EC5">
            <w:pPr>
              <w:rPr>
                <w:rFonts w:asciiTheme="majorHAnsi" w:hAnsiTheme="majorHAnsi" w:cstheme="majorHAnsi"/>
                <w:i/>
                <w:color w:val="00B050"/>
                <w:sz w:val="20"/>
                <w:szCs w:val="20"/>
              </w:rPr>
            </w:pPr>
            <w:r w:rsidRPr="00DD26EB">
              <w:rPr>
                <w:rFonts w:asciiTheme="majorHAnsi" w:hAnsiTheme="majorHAnsi" w:cstheme="majorHAnsi"/>
                <w:i/>
                <w:color w:val="00B050"/>
                <w:sz w:val="20"/>
                <w:szCs w:val="20"/>
                <w:shd w:val="clear" w:color="auto" w:fill="FFFFFF"/>
              </w:rPr>
              <w:t>based on or influenced by personal feelings, tastes, or opinions.</w:t>
            </w:r>
          </w:p>
          <w:p w14:paraId="0747718A" w14:textId="77777777" w:rsidR="00E51EC5" w:rsidRPr="00DD26EB" w:rsidRDefault="00E51EC5" w:rsidP="00E51EC5">
            <w:pPr>
              <w:rPr>
                <w:rFonts w:asciiTheme="majorHAnsi" w:hAnsiTheme="majorHAnsi" w:cstheme="majorHAnsi"/>
                <w:sz w:val="20"/>
                <w:szCs w:val="20"/>
              </w:rPr>
            </w:pPr>
          </w:p>
          <w:p w14:paraId="02C65BAE" w14:textId="489AFEE7" w:rsidR="00E51EC5" w:rsidRPr="00E51EC5" w:rsidRDefault="00E51EC5" w:rsidP="00E51EC5">
            <w:pPr>
              <w:rPr>
                <w:rFonts w:asciiTheme="majorHAnsi" w:hAnsiTheme="majorHAnsi" w:cstheme="majorHAnsi"/>
                <w:color w:val="92D050"/>
                <w:sz w:val="16"/>
                <w:szCs w:val="16"/>
              </w:rPr>
            </w:pPr>
            <w:bookmarkStart w:id="0" w:name="_GoBack"/>
            <w:bookmarkEnd w:id="0"/>
          </w:p>
        </w:tc>
        <w:tc>
          <w:tcPr>
            <w:tcW w:w="3969" w:type="dxa"/>
            <w:shd w:val="clear" w:color="auto" w:fill="auto"/>
          </w:tcPr>
          <w:p w14:paraId="5ADB6C5C" w14:textId="77777777" w:rsidR="00E51EC5" w:rsidRPr="00DD26EB" w:rsidRDefault="00E51EC5" w:rsidP="00E51EC5">
            <w:pPr>
              <w:rPr>
                <w:rFonts w:asciiTheme="majorHAnsi" w:hAnsiTheme="majorHAnsi" w:cstheme="majorHAnsi"/>
                <w:i/>
                <w:color w:val="202124"/>
                <w:sz w:val="20"/>
                <w:szCs w:val="20"/>
                <w:shd w:val="clear" w:color="auto" w:fill="FFFFFF"/>
              </w:rPr>
            </w:pPr>
            <w:r w:rsidRPr="00DD26EB">
              <w:rPr>
                <w:rFonts w:asciiTheme="majorHAnsi" w:hAnsiTheme="majorHAnsi" w:cstheme="majorHAnsi"/>
                <w:i/>
                <w:color w:val="000000" w:themeColor="text1"/>
                <w:sz w:val="20"/>
                <w:szCs w:val="20"/>
              </w:rPr>
              <w:t xml:space="preserve">Students will already know that semantics refers to </w:t>
            </w:r>
            <w:r w:rsidRPr="00DD26EB">
              <w:rPr>
                <w:rFonts w:asciiTheme="majorHAnsi" w:hAnsiTheme="majorHAnsi" w:cstheme="majorHAnsi"/>
                <w:i/>
                <w:color w:val="202124"/>
                <w:sz w:val="20"/>
                <w:szCs w:val="20"/>
                <w:shd w:val="clear" w:color="auto" w:fill="FFFFFF"/>
              </w:rPr>
              <w:t xml:space="preserve">the branch of linguistics and logic concerned with meaning. </w:t>
            </w:r>
          </w:p>
          <w:p w14:paraId="2ED8EC3A" w14:textId="77777777" w:rsidR="00E51EC5" w:rsidRPr="00DD26EB" w:rsidRDefault="00E51EC5" w:rsidP="00E51EC5">
            <w:pPr>
              <w:rPr>
                <w:rFonts w:asciiTheme="majorHAnsi" w:hAnsiTheme="majorHAnsi" w:cstheme="majorHAnsi"/>
                <w:i/>
                <w:color w:val="202124"/>
                <w:sz w:val="20"/>
                <w:szCs w:val="20"/>
                <w:shd w:val="clear" w:color="auto" w:fill="FFFFFF"/>
              </w:rPr>
            </w:pPr>
          </w:p>
          <w:p w14:paraId="52EB28A3" w14:textId="77777777" w:rsidR="00E51EC5" w:rsidRPr="00DD26EB" w:rsidRDefault="00E51EC5" w:rsidP="00E51EC5">
            <w:pPr>
              <w:rPr>
                <w:rFonts w:asciiTheme="majorHAnsi" w:hAnsiTheme="majorHAnsi" w:cstheme="majorHAnsi"/>
                <w:i/>
                <w:color w:val="202124"/>
                <w:sz w:val="20"/>
                <w:szCs w:val="20"/>
                <w:shd w:val="clear" w:color="auto" w:fill="FFFFFF"/>
              </w:rPr>
            </w:pPr>
            <w:r w:rsidRPr="00DD26EB">
              <w:rPr>
                <w:rFonts w:asciiTheme="majorHAnsi" w:hAnsiTheme="majorHAnsi" w:cstheme="majorHAnsi"/>
                <w:i/>
                <w:color w:val="202124"/>
                <w:sz w:val="20"/>
                <w:szCs w:val="20"/>
                <w:shd w:val="clear" w:color="auto" w:fill="FFFFFF"/>
              </w:rPr>
              <w:t>Students will already know the difference between a proper noun, a concrete noun and an abstract noun.</w:t>
            </w:r>
          </w:p>
          <w:p w14:paraId="0EB7D1F2" w14:textId="78CDC732" w:rsidR="00E51EC5" w:rsidRPr="000023C8" w:rsidRDefault="00E51EC5" w:rsidP="00E51EC5">
            <w:pPr>
              <w:pStyle w:val="ListParagraph"/>
              <w:rPr>
                <w:rFonts w:asciiTheme="majorHAnsi" w:hAnsiTheme="majorHAnsi" w:cstheme="majorHAnsi"/>
                <w:b/>
                <w:i/>
                <w:sz w:val="18"/>
                <w:szCs w:val="16"/>
              </w:rPr>
            </w:pPr>
          </w:p>
        </w:tc>
        <w:tc>
          <w:tcPr>
            <w:tcW w:w="1604" w:type="dxa"/>
          </w:tcPr>
          <w:p w14:paraId="3CFDD914" w14:textId="728417E3" w:rsidR="00E51EC5" w:rsidRPr="00193A4F" w:rsidRDefault="00E51EC5" w:rsidP="00E51EC5">
            <w:pPr>
              <w:rPr>
                <w:rFonts w:asciiTheme="majorHAnsi" w:hAnsiTheme="majorHAnsi" w:cstheme="majorHAnsi"/>
                <w:sz w:val="16"/>
                <w:szCs w:val="16"/>
              </w:rPr>
            </w:pPr>
          </w:p>
        </w:tc>
      </w:tr>
      <w:tr w:rsidR="00E51EC5" w:rsidRPr="00ED2C1C" w14:paraId="3AE6AF91" w14:textId="77777777" w:rsidTr="00E51EC5">
        <w:trPr>
          <w:gridAfter w:val="1"/>
          <w:wAfter w:w="2126" w:type="dxa"/>
          <w:trHeight w:val="1670"/>
        </w:trPr>
        <w:tc>
          <w:tcPr>
            <w:tcW w:w="2103" w:type="dxa"/>
          </w:tcPr>
          <w:p w14:paraId="4F6E5919" w14:textId="33709827" w:rsidR="00E51EC5" w:rsidRDefault="00E51EC5" w:rsidP="00E51EC5">
            <w:pPr>
              <w:spacing w:line="240" w:lineRule="auto"/>
              <w:rPr>
                <w:rFonts w:asciiTheme="majorHAnsi" w:hAnsiTheme="majorHAnsi" w:cstheme="majorHAnsi"/>
                <w:b/>
                <w:sz w:val="18"/>
                <w:szCs w:val="16"/>
              </w:rPr>
            </w:pPr>
            <w:r w:rsidRPr="00595C77">
              <w:rPr>
                <w:rFonts w:asciiTheme="majorHAnsi" w:hAnsiTheme="majorHAnsi" w:cstheme="majorHAnsi"/>
                <w:b/>
                <w:sz w:val="18"/>
                <w:szCs w:val="16"/>
              </w:rPr>
              <w:t xml:space="preserve">Lesson </w:t>
            </w:r>
            <w:r>
              <w:rPr>
                <w:rFonts w:asciiTheme="majorHAnsi" w:hAnsiTheme="majorHAnsi" w:cstheme="majorHAnsi"/>
                <w:b/>
                <w:sz w:val="18"/>
                <w:szCs w:val="16"/>
              </w:rPr>
              <w:t>3</w:t>
            </w:r>
            <w:r w:rsidRPr="00595C77">
              <w:rPr>
                <w:rFonts w:asciiTheme="majorHAnsi" w:hAnsiTheme="majorHAnsi" w:cstheme="majorHAnsi"/>
                <w:b/>
                <w:sz w:val="18"/>
                <w:szCs w:val="16"/>
              </w:rPr>
              <w:t xml:space="preserve">: </w:t>
            </w:r>
          </w:p>
          <w:p w14:paraId="21752C87" w14:textId="575D00CD" w:rsidR="00E51EC5" w:rsidRPr="000E5560" w:rsidRDefault="00E51EC5" w:rsidP="00E51EC5">
            <w:pPr>
              <w:spacing w:line="240" w:lineRule="auto"/>
              <w:rPr>
                <w:rFonts w:asciiTheme="majorHAnsi" w:hAnsiTheme="majorHAnsi" w:cstheme="majorHAnsi"/>
                <w:b/>
                <w:sz w:val="18"/>
                <w:szCs w:val="16"/>
              </w:rPr>
            </w:pPr>
            <w:r w:rsidRPr="00595C77">
              <w:rPr>
                <w:rFonts w:asciiTheme="majorHAnsi" w:hAnsiTheme="majorHAnsi" w:cstheme="majorHAnsi"/>
                <w:b/>
                <w:sz w:val="18"/>
                <w:szCs w:val="16"/>
              </w:rPr>
              <w:t xml:space="preserve">NEA 1 </w:t>
            </w:r>
            <w:r>
              <w:rPr>
                <w:rFonts w:asciiTheme="majorHAnsi" w:hAnsiTheme="majorHAnsi" w:cstheme="majorHAnsi"/>
                <w:b/>
                <w:sz w:val="18"/>
                <w:szCs w:val="16"/>
              </w:rPr>
              <w:t>–</w:t>
            </w:r>
            <w:r w:rsidRPr="00595C77">
              <w:rPr>
                <w:rFonts w:asciiTheme="majorHAnsi" w:hAnsiTheme="majorHAnsi" w:cstheme="majorHAnsi"/>
                <w:b/>
                <w:sz w:val="18"/>
                <w:szCs w:val="16"/>
              </w:rPr>
              <w:t xml:space="preserve"> </w:t>
            </w:r>
            <w:r>
              <w:rPr>
                <w:rFonts w:asciiTheme="majorHAnsi" w:hAnsiTheme="majorHAnsi" w:cstheme="majorHAnsi"/>
                <w:b/>
                <w:sz w:val="18"/>
                <w:szCs w:val="16"/>
              </w:rPr>
              <w:t>References</w:t>
            </w:r>
          </w:p>
        </w:tc>
        <w:tc>
          <w:tcPr>
            <w:tcW w:w="5694" w:type="dxa"/>
          </w:tcPr>
          <w:p w14:paraId="25F4A7D1" w14:textId="77777777" w:rsidR="00E51EC5" w:rsidRPr="004D7E58" w:rsidRDefault="00E51EC5" w:rsidP="00E51EC5">
            <w:pPr>
              <w:pStyle w:val="ListParagraph"/>
              <w:numPr>
                <w:ilvl w:val="0"/>
                <w:numId w:val="2"/>
              </w:numPr>
              <w:rPr>
                <w:rFonts w:asciiTheme="majorHAnsi" w:hAnsiTheme="majorHAnsi" w:cstheme="majorHAnsi"/>
                <w:sz w:val="18"/>
                <w:szCs w:val="16"/>
              </w:rPr>
            </w:pPr>
            <w:r w:rsidRPr="004D7E58">
              <w:rPr>
                <w:rFonts w:asciiTheme="majorHAnsi" w:hAnsiTheme="majorHAnsi" w:cstheme="majorHAnsi"/>
                <w:sz w:val="18"/>
                <w:szCs w:val="16"/>
              </w:rPr>
              <w:t xml:space="preserve">Students will know how to produce </w:t>
            </w:r>
            <w:r>
              <w:rPr>
                <w:rFonts w:asciiTheme="majorHAnsi" w:hAnsiTheme="majorHAnsi" w:cstheme="majorHAnsi"/>
                <w:sz w:val="18"/>
                <w:szCs w:val="16"/>
              </w:rPr>
              <w:t>references</w:t>
            </w:r>
            <w:r w:rsidRPr="004D7E58">
              <w:rPr>
                <w:rFonts w:asciiTheme="majorHAnsi" w:hAnsiTheme="majorHAnsi" w:cstheme="majorHAnsi"/>
                <w:sz w:val="18"/>
                <w:szCs w:val="16"/>
              </w:rPr>
              <w:t xml:space="preserve"> in the correct way.</w:t>
            </w:r>
          </w:p>
          <w:p w14:paraId="35D6D39E" w14:textId="77777777" w:rsidR="00E51EC5" w:rsidRPr="004D7E58" w:rsidRDefault="00E51EC5" w:rsidP="00E51EC5">
            <w:pPr>
              <w:pStyle w:val="ListParagraph"/>
              <w:numPr>
                <w:ilvl w:val="0"/>
                <w:numId w:val="2"/>
              </w:numPr>
              <w:rPr>
                <w:rFonts w:asciiTheme="majorHAnsi" w:hAnsiTheme="majorHAnsi" w:cstheme="majorHAnsi"/>
                <w:sz w:val="18"/>
                <w:szCs w:val="16"/>
              </w:rPr>
            </w:pPr>
          </w:p>
          <w:p w14:paraId="0D81344F" w14:textId="77777777" w:rsidR="00E51EC5" w:rsidRPr="004D7E58" w:rsidRDefault="00E51EC5" w:rsidP="00E51EC5">
            <w:pPr>
              <w:pStyle w:val="ListParagraph"/>
              <w:numPr>
                <w:ilvl w:val="0"/>
                <w:numId w:val="2"/>
              </w:numPr>
              <w:rPr>
                <w:rFonts w:asciiTheme="majorHAnsi" w:hAnsiTheme="majorHAnsi" w:cstheme="majorHAnsi"/>
                <w:sz w:val="18"/>
                <w:szCs w:val="16"/>
              </w:rPr>
            </w:pPr>
            <w:r w:rsidRPr="004D7E58">
              <w:rPr>
                <w:rFonts w:asciiTheme="majorHAnsi" w:hAnsiTheme="majorHAnsi" w:cstheme="majorHAnsi"/>
                <w:sz w:val="18"/>
                <w:szCs w:val="16"/>
              </w:rPr>
              <w:t xml:space="preserve">Students will understand the necessity of producing </w:t>
            </w:r>
            <w:r>
              <w:rPr>
                <w:rFonts w:asciiTheme="majorHAnsi" w:hAnsiTheme="majorHAnsi" w:cstheme="majorHAnsi"/>
                <w:sz w:val="18"/>
                <w:szCs w:val="16"/>
              </w:rPr>
              <w:t>references</w:t>
            </w:r>
            <w:r w:rsidRPr="004D7E58">
              <w:rPr>
                <w:rFonts w:asciiTheme="majorHAnsi" w:hAnsiTheme="majorHAnsi" w:cstheme="majorHAnsi"/>
                <w:sz w:val="18"/>
                <w:szCs w:val="16"/>
              </w:rPr>
              <w:t xml:space="preserve"> at the end of their written work.</w:t>
            </w:r>
          </w:p>
          <w:p w14:paraId="273A0259" w14:textId="30C0815C" w:rsidR="00E51EC5" w:rsidRPr="00E51EC5" w:rsidRDefault="00E51EC5" w:rsidP="00E51EC5">
            <w:pPr>
              <w:ind w:left="360"/>
              <w:rPr>
                <w:rFonts w:asciiTheme="majorHAnsi" w:hAnsiTheme="majorHAnsi" w:cstheme="majorHAnsi"/>
                <w:sz w:val="18"/>
                <w:szCs w:val="16"/>
              </w:rPr>
            </w:pPr>
            <w:r w:rsidRPr="004D7E58">
              <w:rPr>
                <w:rFonts w:asciiTheme="majorHAnsi" w:hAnsiTheme="majorHAnsi" w:cstheme="majorHAnsi"/>
                <w:sz w:val="18"/>
                <w:szCs w:val="16"/>
              </w:rPr>
              <w:t>Students will know that the Chicago style of referencing is an "author-date" style, so the citation in the text consists of the author(s) name and year of publication given wholly or partly in round brackets.</w:t>
            </w:r>
          </w:p>
        </w:tc>
        <w:tc>
          <w:tcPr>
            <w:tcW w:w="2694" w:type="dxa"/>
          </w:tcPr>
          <w:p w14:paraId="642F64E9" w14:textId="77777777" w:rsidR="00E51EC5" w:rsidRDefault="00E51EC5" w:rsidP="00E51EC5">
            <w:pPr>
              <w:rPr>
                <w:rFonts w:asciiTheme="majorHAnsi" w:hAnsiTheme="majorHAnsi" w:cstheme="majorHAnsi"/>
                <w:color w:val="92D050"/>
                <w:sz w:val="16"/>
                <w:szCs w:val="16"/>
              </w:rPr>
            </w:pPr>
            <w:r w:rsidRPr="004D7E58">
              <w:rPr>
                <w:rFonts w:asciiTheme="majorHAnsi" w:hAnsiTheme="majorHAnsi" w:cstheme="majorHAnsi"/>
                <w:color w:val="92D050"/>
                <w:sz w:val="16"/>
                <w:szCs w:val="16"/>
              </w:rPr>
              <w:t xml:space="preserve">Tier 2 </w:t>
            </w:r>
          </w:p>
          <w:p w14:paraId="093F2B38" w14:textId="77777777" w:rsidR="00E51EC5" w:rsidRPr="004D7E58" w:rsidRDefault="00E51EC5" w:rsidP="00E51EC5">
            <w:pPr>
              <w:pStyle w:val="ListParagraph"/>
              <w:numPr>
                <w:ilvl w:val="0"/>
                <w:numId w:val="10"/>
              </w:numPr>
              <w:rPr>
                <w:rFonts w:asciiTheme="majorHAnsi" w:hAnsiTheme="majorHAnsi" w:cstheme="majorHAnsi"/>
                <w:b/>
                <w:color w:val="92D050"/>
                <w:sz w:val="16"/>
                <w:szCs w:val="16"/>
                <w:u w:val="single"/>
              </w:rPr>
            </w:pPr>
            <w:r w:rsidRPr="004D7E58">
              <w:rPr>
                <w:rFonts w:asciiTheme="majorHAnsi" w:hAnsiTheme="majorHAnsi" w:cstheme="majorHAnsi"/>
                <w:b/>
                <w:color w:val="92D050"/>
                <w:sz w:val="16"/>
                <w:szCs w:val="16"/>
                <w:u w:val="single"/>
              </w:rPr>
              <w:t xml:space="preserve">Academic: </w:t>
            </w:r>
          </w:p>
          <w:p w14:paraId="5769BE63" w14:textId="77777777" w:rsidR="00E51EC5" w:rsidRPr="004D7E58" w:rsidRDefault="00E51EC5" w:rsidP="00E51EC5">
            <w:pPr>
              <w:pStyle w:val="ListParagraph"/>
              <w:numPr>
                <w:ilvl w:val="0"/>
                <w:numId w:val="10"/>
              </w:numPr>
              <w:rPr>
                <w:rFonts w:asciiTheme="majorHAnsi" w:hAnsiTheme="majorHAnsi" w:cstheme="majorHAnsi"/>
                <w:b/>
                <w:color w:val="92D050"/>
                <w:sz w:val="16"/>
                <w:szCs w:val="16"/>
                <w:u w:val="single"/>
              </w:rPr>
            </w:pPr>
            <w:r w:rsidRPr="004D7E58">
              <w:rPr>
                <w:rFonts w:asciiTheme="majorHAnsi" w:hAnsiTheme="majorHAnsi" w:cstheme="majorHAnsi"/>
                <w:b/>
                <w:color w:val="92D050"/>
                <w:sz w:val="16"/>
                <w:szCs w:val="16"/>
                <w:u w:val="single"/>
              </w:rPr>
              <w:t>Expression:</w:t>
            </w:r>
          </w:p>
          <w:p w14:paraId="0EB9BAE7" w14:textId="77777777" w:rsidR="00E51EC5" w:rsidRPr="004D7E58" w:rsidRDefault="00E51EC5" w:rsidP="00E51EC5">
            <w:pPr>
              <w:pStyle w:val="ListParagraph"/>
              <w:numPr>
                <w:ilvl w:val="0"/>
                <w:numId w:val="10"/>
              </w:numPr>
              <w:rPr>
                <w:rFonts w:asciiTheme="majorHAnsi" w:hAnsiTheme="majorHAnsi" w:cstheme="majorHAnsi"/>
                <w:b/>
                <w:color w:val="92D050"/>
                <w:sz w:val="16"/>
                <w:szCs w:val="16"/>
                <w:u w:val="single"/>
              </w:rPr>
            </w:pPr>
            <w:r w:rsidRPr="004D7E58">
              <w:rPr>
                <w:rFonts w:asciiTheme="majorHAnsi" w:hAnsiTheme="majorHAnsi" w:cstheme="majorHAnsi"/>
                <w:b/>
                <w:color w:val="92D050"/>
                <w:sz w:val="16"/>
                <w:szCs w:val="16"/>
                <w:u w:val="single"/>
              </w:rPr>
              <w:t>Sophistication:</w:t>
            </w:r>
          </w:p>
          <w:p w14:paraId="0643E8B8" w14:textId="77777777" w:rsidR="00E51EC5" w:rsidRDefault="00E51EC5" w:rsidP="00E51EC5">
            <w:pPr>
              <w:rPr>
                <w:rFonts w:asciiTheme="majorHAnsi" w:hAnsiTheme="majorHAnsi" w:cstheme="majorHAnsi"/>
                <w:color w:val="7030A0"/>
                <w:sz w:val="16"/>
                <w:szCs w:val="16"/>
              </w:rPr>
            </w:pPr>
            <w:r w:rsidRPr="004D7E58">
              <w:rPr>
                <w:rFonts w:asciiTheme="majorHAnsi" w:hAnsiTheme="majorHAnsi" w:cstheme="majorHAnsi"/>
                <w:color w:val="7030A0"/>
                <w:sz w:val="16"/>
                <w:szCs w:val="16"/>
              </w:rPr>
              <w:t xml:space="preserve">Tier 3 </w:t>
            </w:r>
          </w:p>
          <w:p w14:paraId="7643822E" w14:textId="77777777" w:rsidR="00E51EC5" w:rsidRPr="004D7E58" w:rsidRDefault="00E51EC5" w:rsidP="00E51EC5">
            <w:pPr>
              <w:pStyle w:val="ListParagraph"/>
              <w:numPr>
                <w:ilvl w:val="0"/>
                <w:numId w:val="9"/>
              </w:numPr>
              <w:rPr>
                <w:rFonts w:asciiTheme="majorHAnsi" w:hAnsiTheme="majorHAnsi" w:cstheme="majorHAnsi"/>
                <w:b/>
                <w:color w:val="7030A0"/>
                <w:sz w:val="16"/>
                <w:szCs w:val="16"/>
                <w:u w:val="single"/>
              </w:rPr>
            </w:pPr>
            <w:r w:rsidRPr="004D7E58">
              <w:rPr>
                <w:rFonts w:asciiTheme="majorHAnsi" w:hAnsiTheme="majorHAnsi" w:cstheme="majorHAnsi"/>
                <w:b/>
                <w:color w:val="7030A0"/>
                <w:sz w:val="16"/>
                <w:szCs w:val="16"/>
                <w:u w:val="single"/>
              </w:rPr>
              <w:t>Bibliography:</w:t>
            </w:r>
          </w:p>
          <w:p w14:paraId="7778D8DC" w14:textId="16E6066A" w:rsidR="00E51EC5" w:rsidRPr="00E51EC5" w:rsidRDefault="00E51EC5" w:rsidP="00E51EC5">
            <w:pPr>
              <w:rPr>
                <w:rFonts w:asciiTheme="majorHAnsi" w:hAnsiTheme="majorHAnsi" w:cstheme="majorHAnsi"/>
                <w:color w:val="92D050"/>
                <w:sz w:val="16"/>
                <w:szCs w:val="16"/>
              </w:rPr>
            </w:pPr>
            <w:r w:rsidRPr="004D7E58">
              <w:rPr>
                <w:rFonts w:asciiTheme="majorHAnsi" w:hAnsiTheme="majorHAnsi" w:cstheme="majorHAnsi"/>
                <w:b/>
                <w:color w:val="7030A0"/>
                <w:sz w:val="16"/>
                <w:szCs w:val="16"/>
                <w:u w:val="single"/>
              </w:rPr>
              <w:t>Citation:</w:t>
            </w:r>
            <w:r w:rsidRPr="004D7E58">
              <w:rPr>
                <w:rFonts w:asciiTheme="majorHAnsi" w:hAnsiTheme="majorHAnsi" w:cstheme="majorHAnsi"/>
                <w:color w:val="7030A0"/>
                <w:sz w:val="16"/>
                <w:szCs w:val="16"/>
              </w:rPr>
              <w:t xml:space="preserve"> </w:t>
            </w:r>
          </w:p>
        </w:tc>
        <w:tc>
          <w:tcPr>
            <w:tcW w:w="3969" w:type="dxa"/>
            <w:shd w:val="clear" w:color="auto" w:fill="auto"/>
          </w:tcPr>
          <w:p w14:paraId="1190D2F9" w14:textId="77777777" w:rsidR="00E51EC5" w:rsidRPr="004D7E58" w:rsidRDefault="00E51EC5" w:rsidP="00E51EC5">
            <w:pPr>
              <w:pStyle w:val="ListParagraph"/>
              <w:numPr>
                <w:ilvl w:val="0"/>
                <w:numId w:val="2"/>
              </w:numPr>
              <w:rPr>
                <w:rFonts w:asciiTheme="majorHAnsi" w:hAnsiTheme="majorHAnsi" w:cstheme="majorHAnsi"/>
                <w:b/>
                <w:i/>
                <w:sz w:val="18"/>
                <w:szCs w:val="16"/>
              </w:rPr>
            </w:pPr>
            <w:r w:rsidRPr="004D7E58">
              <w:rPr>
                <w:rFonts w:asciiTheme="majorHAnsi" w:hAnsiTheme="majorHAnsi" w:cstheme="majorHAnsi"/>
                <w:b/>
                <w:i/>
                <w:sz w:val="18"/>
                <w:szCs w:val="16"/>
              </w:rPr>
              <w:t>Students need to already know what a reference is.</w:t>
            </w:r>
          </w:p>
          <w:p w14:paraId="72246987" w14:textId="7BFA525A" w:rsidR="00E51EC5" w:rsidRPr="000023C8" w:rsidRDefault="00E51EC5" w:rsidP="00E51EC5">
            <w:pPr>
              <w:pStyle w:val="ListParagraph"/>
              <w:numPr>
                <w:ilvl w:val="0"/>
                <w:numId w:val="5"/>
              </w:numPr>
              <w:rPr>
                <w:rFonts w:asciiTheme="majorHAnsi" w:hAnsiTheme="majorHAnsi" w:cstheme="majorHAnsi"/>
                <w:b/>
                <w:i/>
                <w:sz w:val="18"/>
                <w:szCs w:val="16"/>
              </w:rPr>
            </w:pPr>
            <w:r w:rsidRPr="004D7E58">
              <w:rPr>
                <w:rFonts w:asciiTheme="majorHAnsi" w:hAnsiTheme="majorHAnsi" w:cstheme="majorHAnsi"/>
                <w:b/>
                <w:i/>
                <w:sz w:val="18"/>
                <w:szCs w:val="16"/>
              </w:rPr>
              <w:t>Students need to already know why we have to name our references in a piece of critical writing.</w:t>
            </w:r>
          </w:p>
        </w:tc>
        <w:tc>
          <w:tcPr>
            <w:tcW w:w="1604" w:type="dxa"/>
          </w:tcPr>
          <w:p w14:paraId="79F158C0" w14:textId="77777777" w:rsidR="00E51EC5" w:rsidRPr="00193A4F" w:rsidRDefault="00E51EC5" w:rsidP="00E51EC5">
            <w:pPr>
              <w:rPr>
                <w:rFonts w:asciiTheme="majorHAnsi" w:hAnsiTheme="majorHAnsi" w:cstheme="majorHAnsi"/>
                <w:sz w:val="16"/>
                <w:szCs w:val="16"/>
              </w:rPr>
            </w:pPr>
          </w:p>
        </w:tc>
      </w:tr>
      <w:tr w:rsidR="00E51EC5" w:rsidRPr="00ED2C1C" w14:paraId="0B109A95" w14:textId="77777777" w:rsidTr="00E51EC5">
        <w:trPr>
          <w:gridAfter w:val="1"/>
          <w:wAfter w:w="2126" w:type="dxa"/>
          <w:trHeight w:val="1670"/>
        </w:trPr>
        <w:tc>
          <w:tcPr>
            <w:tcW w:w="2103" w:type="dxa"/>
          </w:tcPr>
          <w:p w14:paraId="35AC1154" w14:textId="77777777" w:rsidR="00E51EC5" w:rsidRDefault="00E51EC5" w:rsidP="00E51EC5">
            <w:pPr>
              <w:spacing w:line="240" w:lineRule="auto"/>
              <w:rPr>
                <w:rFonts w:asciiTheme="majorHAnsi" w:hAnsiTheme="majorHAnsi" w:cstheme="majorHAnsi"/>
                <w:b/>
                <w:sz w:val="18"/>
                <w:szCs w:val="16"/>
              </w:rPr>
            </w:pPr>
            <w:r w:rsidRPr="004D7E58">
              <w:rPr>
                <w:rFonts w:asciiTheme="majorHAnsi" w:hAnsiTheme="majorHAnsi" w:cstheme="majorHAnsi"/>
                <w:b/>
                <w:sz w:val="18"/>
                <w:szCs w:val="16"/>
              </w:rPr>
              <w:t xml:space="preserve">Lesson 4: </w:t>
            </w:r>
          </w:p>
          <w:p w14:paraId="200DED0C" w14:textId="01019B36" w:rsidR="00E51EC5" w:rsidRPr="000023C8" w:rsidRDefault="00E51EC5" w:rsidP="00E51EC5">
            <w:pPr>
              <w:spacing w:line="240" w:lineRule="auto"/>
              <w:rPr>
                <w:rFonts w:asciiTheme="majorHAnsi" w:hAnsiTheme="majorHAnsi" w:cstheme="majorHAnsi"/>
                <w:b/>
                <w:sz w:val="18"/>
                <w:szCs w:val="16"/>
              </w:rPr>
            </w:pPr>
            <w:r w:rsidRPr="004D7E58">
              <w:rPr>
                <w:rFonts w:asciiTheme="majorHAnsi" w:hAnsiTheme="majorHAnsi" w:cstheme="majorHAnsi"/>
                <w:b/>
                <w:sz w:val="18"/>
                <w:szCs w:val="16"/>
              </w:rPr>
              <w:t>Paris Revision 2 - Personal Narrative: Anna</w:t>
            </w:r>
          </w:p>
        </w:tc>
        <w:tc>
          <w:tcPr>
            <w:tcW w:w="5694" w:type="dxa"/>
          </w:tcPr>
          <w:p w14:paraId="3F83CFC3" w14:textId="77777777" w:rsidR="00E51EC5" w:rsidRPr="004D7E58" w:rsidRDefault="00E51EC5" w:rsidP="00E51EC5">
            <w:pPr>
              <w:pStyle w:val="ListParagraph"/>
              <w:numPr>
                <w:ilvl w:val="0"/>
                <w:numId w:val="5"/>
              </w:numPr>
              <w:rPr>
                <w:rFonts w:asciiTheme="majorHAnsi" w:hAnsiTheme="majorHAnsi" w:cstheme="majorHAnsi"/>
                <w:sz w:val="18"/>
                <w:szCs w:val="16"/>
              </w:rPr>
            </w:pPr>
            <w:r w:rsidRPr="004D7E58">
              <w:rPr>
                <w:rFonts w:asciiTheme="majorHAnsi" w:hAnsiTheme="majorHAnsi" w:cstheme="majorHAnsi"/>
                <w:sz w:val="18"/>
                <w:szCs w:val="16"/>
              </w:rPr>
              <w:t xml:space="preserve">Students will know the function of fillers and back-channelling when we speak. </w:t>
            </w:r>
          </w:p>
          <w:p w14:paraId="514BB5E8" w14:textId="3EC6521E" w:rsidR="00E51EC5" w:rsidRPr="004D7E58" w:rsidRDefault="00E51EC5" w:rsidP="00E51EC5">
            <w:pPr>
              <w:pStyle w:val="ListParagraph"/>
              <w:numPr>
                <w:ilvl w:val="0"/>
                <w:numId w:val="5"/>
              </w:numPr>
              <w:rPr>
                <w:rFonts w:asciiTheme="majorHAnsi" w:hAnsiTheme="majorHAnsi" w:cstheme="majorHAnsi"/>
                <w:sz w:val="18"/>
                <w:szCs w:val="16"/>
              </w:rPr>
            </w:pPr>
            <w:r w:rsidRPr="004D7E58">
              <w:rPr>
                <w:rFonts w:asciiTheme="majorHAnsi" w:hAnsiTheme="majorHAnsi" w:cstheme="majorHAnsi"/>
                <w:sz w:val="18"/>
                <w:szCs w:val="16"/>
              </w:rPr>
              <w:t>Students will know how to identify and discuss a pause in speech.</w:t>
            </w:r>
          </w:p>
        </w:tc>
        <w:tc>
          <w:tcPr>
            <w:tcW w:w="2694" w:type="dxa"/>
          </w:tcPr>
          <w:p w14:paraId="50AB4F87" w14:textId="77777777" w:rsidR="00E51EC5" w:rsidRPr="004D7E58" w:rsidRDefault="00E51EC5" w:rsidP="00E51EC5">
            <w:pPr>
              <w:rPr>
                <w:rFonts w:asciiTheme="majorHAnsi" w:hAnsiTheme="majorHAnsi" w:cstheme="majorHAnsi"/>
                <w:color w:val="92D050"/>
                <w:sz w:val="16"/>
                <w:szCs w:val="16"/>
              </w:rPr>
            </w:pPr>
            <w:r w:rsidRPr="004D7E58">
              <w:rPr>
                <w:rFonts w:asciiTheme="majorHAnsi" w:hAnsiTheme="majorHAnsi" w:cstheme="majorHAnsi"/>
                <w:color w:val="92D050"/>
                <w:sz w:val="16"/>
                <w:szCs w:val="16"/>
              </w:rPr>
              <w:t xml:space="preserve">Tier 2 </w:t>
            </w:r>
          </w:p>
          <w:p w14:paraId="3B542AFA" w14:textId="78DF32D5" w:rsidR="00E51EC5" w:rsidRPr="004D7E58" w:rsidRDefault="00E51EC5" w:rsidP="00E51EC5">
            <w:pPr>
              <w:pStyle w:val="ListParagraph"/>
              <w:numPr>
                <w:ilvl w:val="0"/>
                <w:numId w:val="17"/>
              </w:numPr>
              <w:rPr>
                <w:rFonts w:asciiTheme="majorHAnsi" w:hAnsiTheme="majorHAnsi" w:cstheme="majorHAnsi"/>
                <w:color w:val="92D050"/>
                <w:sz w:val="16"/>
                <w:szCs w:val="16"/>
              </w:rPr>
            </w:pPr>
            <w:r w:rsidRPr="004D7E58">
              <w:rPr>
                <w:rFonts w:asciiTheme="majorHAnsi" w:hAnsiTheme="majorHAnsi" w:cstheme="majorHAnsi"/>
                <w:color w:val="92D050"/>
                <w:sz w:val="16"/>
                <w:szCs w:val="16"/>
              </w:rPr>
              <w:t>Cuisine:</w:t>
            </w:r>
          </w:p>
          <w:p w14:paraId="04191B6A" w14:textId="25AE071F" w:rsidR="00E51EC5" w:rsidRPr="004D7E58" w:rsidRDefault="00E51EC5" w:rsidP="00E51EC5">
            <w:pPr>
              <w:pStyle w:val="ListParagraph"/>
              <w:numPr>
                <w:ilvl w:val="0"/>
                <w:numId w:val="17"/>
              </w:numPr>
              <w:rPr>
                <w:rFonts w:asciiTheme="majorHAnsi" w:hAnsiTheme="majorHAnsi" w:cstheme="majorHAnsi"/>
                <w:color w:val="92D050"/>
                <w:sz w:val="16"/>
                <w:szCs w:val="16"/>
              </w:rPr>
            </w:pPr>
            <w:r w:rsidRPr="004D7E58">
              <w:rPr>
                <w:rFonts w:asciiTheme="majorHAnsi" w:hAnsiTheme="majorHAnsi" w:cstheme="majorHAnsi"/>
                <w:color w:val="92D050"/>
                <w:sz w:val="16"/>
                <w:szCs w:val="16"/>
              </w:rPr>
              <w:t>Sophistication:</w:t>
            </w:r>
          </w:p>
          <w:p w14:paraId="5956C48A" w14:textId="2053FFEA" w:rsidR="00E51EC5" w:rsidRPr="004D7E58" w:rsidRDefault="00E51EC5" w:rsidP="00E51EC5">
            <w:pPr>
              <w:pStyle w:val="ListParagraph"/>
              <w:numPr>
                <w:ilvl w:val="0"/>
                <w:numId w:val="17"/>
              </w:numPr>
              <w:rPr>
                <w:rFonts w:asciiTheme="majorHAnsi" w:hAnsiTheme="majorHAnsi" w:cstheme="majorHAnsi"/>
                <w:color w:val="92D050"/>
                <w:sz w:val="16"/>
                <w:szCs w:val="16"/>
              </w:rPr>
            </w:pPr>
            <w:r w:rsidRPr="004D7E58">
              <w:rPr>
                <w:rFonts w:asciiTheme="majorHAnsi" w:hAnsiTheme="majorHAnsi" w:cstheme="majorHAnsi"/>
                <w:color w:val="92D050"/>
                <w:sz w:val="16"/>
                <w:szCs w:val="16"/>
              </w:rPr>
              <w:t xml:space="preserve">Architecture: </w:t>
            </w:r>
          </w:p>
          <w:p w14:paraId="720C338E" w14:textId="77777777" w:rsidR="00E51EC5" w:rsidRPr="004D7E58" w:rsidRDefault="00E51EC5" w:rsidP="00E51EC5">
            <w:pPr>
              <w:rPr>
                <w:rFonts w:asciiTheme="majorHAnsi" w:hAnsiTheme="majorHAnsi" w:cstheme="majorHAnsi"/>
                <w:color w:val="7030A0"/>
                <w:sz w:val="16"/>
                <w:szCs w:val="16"/>
              </w:rPr>
            </w:pPr>
            <w:r w:rsidRPr="004D7E58">
              <w:rPr>
                <w:rFonts w:asciiTheme="majorHAnsi" w:hAnsiTheme="majorHAnsi" w:cstheme="majorHAnsi"/>
                <w:color w:val="7030A0"/>
                <w:sz w:val="16"/>
                <w:szCs w:val="16"/>
              </w:rPr>
              <w:t xml:space="preserve">Tier 3 </w:t>
            </w:r>
          </w:p>
          <w:p w14:paraId="3442C23A" w14:textId="518D6AB4" w:rsidR="00E51EC5" w:rsidRPr="004D7E58" w:rsidRDefault="00E51EC5" w:rsidP="00E51EC5">
            <w:pPr>
              <w:pStyle w:val="ListParagraph"/>
              <w:numPr>
                <w:ilvl w:val="0"/>
                <w:numId w:val="16"/>
              </w:numPr>
              <w:rPr>
                <w:rFonts w:asciiTheme="majorHAnsi" w:hAnsiTheme="majorHAnsi" w:cstheme="majorHAnsi"/>
                <w:color w:val="7030A0"/>
                <w:sz w:val="16"/>
                <w:szCs w:val="16"/>
              </w:rPr>
            </w:pPr>
            <w:r w:rsidRPr="004D7E58">
              <w:rPr>
                <w:rFonts w:asciiTheme="majorHAnsi" w:hAnsiTheme="majorHAnsi" w:cstheme="majorHAnsi"/>
                <w:color w:val="7030A0"/>
                <w:sz w:val="16"/>
                <w:szCs w:val="16"/>
              </w:rPr>
              <w:t>Mode:</w:t>
            </w:r>
          </w:p>
          <w:p w14:paraId="1464C181" w14:textId="77777777" w:rsidR="00E51EC5" w:rsidRPr="004D7E58" w:rsidRDefault="00E51EC5" w:rsidP="00E51EC5">
            <w:pPr>
              <w:pStyle w:val="ListParagraph"/>
              <w:numPr>
                <w:ilvl w:val="0"/>
                <w:numId w:val="16"/>
              </w:numPr>
              <w:rPr>
                <w:rFonts w:asciiTheme="majorHAnsi" w:hAnsiTheme="majorHAnsi" w:cstheme="majorHAnsi"/>
                <w:color w:val="7030A0"/>
                <w:sz w:val="16"/>
                <w:szCs w:val="16"/>
              </w:rPr>
            </w:pPr>
            <w:r w:rsidRPr="004D7E58">
              <w:rPr>
                <w:rFonts w:asciiTheme="majorHAnsi" w:hAnsiTheme="majorHAnsi" w:cstheme="majorHAnsi"/>
                <w:color w:val="7030A0"/>
                <w:sz w:val="16"/>
                <w:szCs w:val="16"/>
              </w:rPr>
              <w:t>Filler:</w:t>
            </w:r>
          </w:p>
          <w:p w14:paraId="368B6DC2" w14:textId="77777777" w:rsidR="00E51EC5" w:rsidRPr="004D7E58" w:rsidRDefault="00E51EC5" w:rsidP="00E51EC5">
            <w:pPr>
              <w:pStyle w:val="ListParagraph"/>
              <w:numPr>
                <w:ilvl w:val="0"/>
                <w:numId w:val="16"/>
              </w:numPr>
              <w:rPr>
                <w:rFonts w:asciiTheme="majorHAnsi" w:hAnsiTheme="majorHAnsi" w:cstheme="majorHAnsi"/>
                <w:color w:val="7030A0"/>
                <w:sz w:val="16"/>
                <w:szCs w:val="16"/>
              </w:rPr>
            </w:pPr>
            <w:r w:rsidRPr="004D7E58">
              <w:rPr>
                <w:rFonts w:asciiTheme="majorHAnsi" w:hAnsiTheme="majorHAnsi" w:cstheme="majorHAnsi"/>
                <w:color w:val="7030A0"/>
                <w:sz w:val="16"/>
                <w:szCs w:val="16"/>
              </w:rPr>
              <w:t>Fluency:</w:t>
            </w:r>
          </w:p>
          <w:p w14:paraId="608E693C" w14:textId="7B2E33F0" w:rsidR="00E51EC5" w:rsidRDefault="00E51EC5" w:rsidP="00E51EC5">
            <w:pPr>
              <w:rPr>
                <w:rFonts w:asciiTheme="majorHAnsi" w:hAnsiTheme="majorHAnsi" w:cstheme="majorHAnsi"/>
                <w:sz w:val="16"/>
                <w:szCs w:val="16"/>
              </w:rPr>
            </w:pPr>
          </w:p>
        </w:tc>
        <w:tc>
          <w:tcPr>
            <w:tcW w:w="3969" w:type="dxa"/>
            <w:shd w:val="clear" w:color="auto" w:fill="auto"/>
          </w:tcPr>
          <w:p w14:paraId="42ACB71E" w14:textId="77777777" w:rsidR="00E51EC5" w:rsidRPr="004D7E58" w:rsidRDefault="00E51EC5" w:rsidP="00E51EC5">
            <w:pPr>
              <w:pStyle w:val="ListParagraph"/>
              <w:numPr>
                <w:ilvl w:val="0"/>
                <w:numId w:val="5"/>
              </w:numPr>
              <w:rPr>
                <w:rFonts w:asciiTheme="majorHAnsi" w:hAnsiTheme="majorHAnsi" w:cstheme="majorHAnsi"/>
                <w:b/>
                <w:i/>
                <w:sz w:val="18"/>
                <w:szCs w:val="16"/>
              </w:rPr>
            </w:pPr>
            <w:r w:rsidRPr="004D7E58">
              <w:rPr>
                <w:rFonts w:asciiTheme="majorHAnsi" w:hAnsiTheme="majorHAnsi" w:cstheme="majorHAnsi"/>
                <w:b/>
                <w:i/>
                <w:sz w:val="18"/>
                <w:szCs w:val="16"/>
              </w:rPr>
              <w:t xml:space="preserve">Students need to already have a bank of understanding around French culture. </w:t>
            </w:r>
          </w:p>
          <w:p w14:paraId="52680879" w14:textId="76F9CBB8" w:rsidR="00E51EC5" w:rsidRPr="000023C8" w:rsidRDefault="00E51EC5" w:rsidP="00E51EC5">
            <w:pPr>
              <w:pStyle w:val="ListParagraph"/>
              <w:numPr>
                <w:ilvl w:val="0"/>
                <w:numId w:val="5"/>
              </w:numPr>
              <w:rPr>
                <w:rFonts w:asciiTheme="majorHAnsi" w:hAnsiTheme="majorHAnsi" w:cstheme="majorHAnsi"/>
                <w:b/>
                <w:i/>
                <w:sz w:val="18"/>
                <w:szCs w:val="16"/>
              </w:rPr>
            </w:pPr>
            <w:r w:rsidRPr="004D7E58">
              <w:rPr>
                <w:rFonts w:asciiTheme="majorHAnsi" w:hAnsiTheme="majorHAnsi" w:cstheme="majorHAnsi"/>
                <w:b/>
                <w:i/>
                <w:sz w:val="18"/>
                <w:szCs w:val="16"/>
              </w:rPr>
              <w:t>Students need to already know how people communicate.</w:t>
            </w:r>
          </w:p>
        </w:tc>
        <w:tc>
          <w:tcPr>
            <w:tcW w:w="1604" w:type="dxa"/>
          </w:tcPr>
          <w:p w14:paraId="7C19F673" w14:textId="77777777" w:rsidR="00E51EC5" w:rsidRPr="00193A4F" w:rsidRDefault="00E51EC5" w:rsidP="00E51EC5">
            <w:pPr>
              <w:rPr>
                <w:rFonts w:asciiTheme="majorHAnsi" w:hAnsiTheme="majorHAnsi" w:cstheme="majorHAnsi"/>
                <w:sz w:val="16"/>
                <w:szCs w:val="16"/>
              </w:rPr>
            </w:pPr>
          </w:p>
        </w:tc>
      </w:tr>
      <w:tr w:rsidR="00E51EC5" w:rsidRPr="00ED2C1C" w14:paraId="0708CFEA" w14:textId="77777777" w:rsidTr="00E51EC5">
        <w:trPr>
          <w:gridAfter w:val="1"/>
          <w:wAfter w:w="2126" w:type="dxa"/>
          <w:trHeight w:val="1670"/>
        </w:trPr>
        <w:tc>
          <w:tcPr>
            <w:tcW w:w="2103" w:type="dxa"/>
          </w:tcPr>
          <w:p w14:paraId="2BFB4474" w14:textId="77777777" w:rsidR="00E51EC5" w:rsidRDefault="00E51EC5" w:rsidP="00E51EC5">
            <w:pPr>
              <w:spacing w:line="240" w:lineRule="auto"/>
              <w:rPr>
                <w:rFonts w:asciiTheme="majorHAnsi" w:hAnsiTheme="majorHAnsi" w:cstheme="majorHAnsi"/>
                <w:b/>
                <w:sz w:val="18"/>
                <w:szCs w:val="16"/>
              </w:rPr>
            </w:pPr>
            <w:r w:rsidRPr="004D7E58">
              <w:rPr>
                <w:rFonts w:asciiTheme="majorHAnsi" w:hAnsiTheme="majorHAnsi" w:cstheme="majorHAnsi"/>
                <w:b/>
                <w:sz w:val="18"/>
                <w:szCs w:val="16"/>
              </w:rPr>
              <w:t xml:space="preserve">Lesson 5: </w:t>
            </w:r>
          </w:p>
          <w:p w14:paraId="7F4BFA52" w14:textId="76FB911F" w:rsidR="00E51EC5" w:rsidRPr="000E5560" w:rsidRDefault="00E51EC5" w:rsidP="00E51EC5">
            <w:pPr>
              <w:spacing w:line="240" w:lineRule="auto"/>
              <w:rPr>
                <w:rFonts w:asciiTheme="majorHAnsi" w:hAnsiTheme="majorHAnsi" w:cstheme="majorHAnsi"/>
                <w:b/>
                <w:sz w:val="18"/>
                <w:szCs w:val="16"/>
              </w:rPr>
            </w:pPr>
            <w:r w:rsidRPr="004D7E58">
              <w:rPr>
                <w:rFonts w:asciiTheme="majorHAnsi" w:hAnsiTheme="majorHAnsi" w:cstheme="majorHAnsi"/>
                <w:b/>
                <w:sz w:val="18"/>
                <w:szCs w:val="16"/>
              </w:rPr>
              <w:t>Paris Revision 3: Personal Narrative: Zara</w:t>
            </w:r>
          </w:p>
        </w:tc>
        <w:tc>
          <w:tcPr>
            <w:tcW w:w="5694" w:type="dxa"/>
          </w:tcPr>
          <w:p w14:paraId="4A8EC5C2" w14:textId="77777777" w:rsidR="00E51EC5" w:rsidRPr="004D7E58" w:rsidRDefault="00E51EC5" w:rsidP="00E51EC5">
            <w:pPr>
              <w:pStyle w:val="ListParagraph"/>
              <w:numPr>
                <w:ilvl w:val="0"/>
                <w:numId w:val="6"/>
              </w:numPr>
              <w:rPr>
                <w:rFonts w:asciiTheme="majorHAnsi" w:hAnsiTheme="majorHAnsi" w:cstheme="majorHAnsi"/>
                <w:sz w:val="18"/>
                <w:szCs w:val="16"/>
              </w:rPr>
            </w:pPr>
            <w:r w:rsidRPr="004D7E58">
              <w:rPr>
                <w:rFonts w:asciiTheme="majorHAnsi" w:hAnsiTheme="majorHAnsi" w:cstheme="majorHAnsi"/>
                <w:sz w:val="18"/>
                <w:szCs w:val="16"/>
              </w:rPr>
              <w:t xml:space="preserve">Students will know that purpose and function of a pause in spontaneous speech. </w:t>
            </w:r>
          </w:p>
          <w:p w14:paraId="20CF1D58" w14:textId="6245748C" w:rsidR="00E51EC5" w:rsidRPr="004D7E58" w:rsidRDefault="00E51EC5" w:rsidP="00E51EC5">
            <w:pPr>
              <w:pStyle w:val="ListParagraph"/>
              <w:numPr>
                <w:ilvl w:val="0"/>
                <w:numId w:val="6"/>
              </w:numPr>
              <w:rPr>
                <w:rFonts w:asciiTheme="majorHAnsi" w:hAnsiTheme="majorHAnsi" w:cstheme="majorHAnsi"/>
                <w:sz w:val="18"/>
                <w:szCs w:val="16"/>
              </w:rPr>
            </w:pPr>
            <w:r w:rsidRPr="004D7E58">
              <w:rPr>
                <w:rFonts w:asciiTheme="majorHAnsi" w:hAnsiTheme="majorHAnsi" w:cstheme="majorHAnsi"/>
                <w:sz w:val="18"/>
                <w:szCs w:val="16"/>
              </w:rPr>
              <w:t>Students will know how to discuss the spoken feature of interruptions. They will also be able to discuss this in relation to some linguistic theory. Especially interruptions in line with the dominance theory.</w:t>
            </w:r>
          </w:p>
        </w:tc>
        <w:tc>
          <w:tcPr>
            <w:tcW w:w="2694" w:type="dxa"/>
          </w:tcPr>
          <w:p w14:paraId="59C96FC3" w14:textId="77777777" w:rsidR="00E51EC5" w:rsidRDefault="00E51EC5" w:rsidP="00E51EC5">
            <w:pPr>
              <w:rPr>
                <w:rFonts w:asciiTheme="majorHAnsi" w:hAnsiTheme="majorHAnsi" w:cstheme="majorHAnsi"/>
                <w:color w:val="92D050"/>
                <w:sz w:val="16"/>
                <w:szCs w:val="16"/>
              </w:rPr>
            </w:pPr>
            <w:r w:rsidRPr="004D7E58">
              <w:rPr>
                <w:rFonts w:asciiTheme="majorHAnsi" w:hAnsiTheme="majorHAnsi" w:cstheme="majorHAnsi"/>
                <w:color w:val="92D050"/>
                <w:sz w:val="16"/>
                <w:szCs w:val="16"/>
              </w:rPr>
              <w:t xml:space="preserve">Tier 2 </w:t>
            </w:r>
          </w:p>
          <w:p w14:paraId="779A84DA" w14:textId="77777777" w:rsidR="00E51EC5" w:rsidRPr="004D7E58" w:rsidRDefault="00E51EC5" w:rsidP="00E51EC5">
            <w:pPr>
              <w:pStyle w:val="ListParagraph"/>
              <w:numPr>
                <w:ilvl w:val="0"/>
                <w:numId w:val="19"/>
              </w:numPr>
              <w:rPr>
                <w:rFonts w:asciiTheme="majorHAnsi" w:hAnsiTheme="majorHAnsi" w:cstheme="majorHAnsi"/>
                <w:b/>
                <w:color w:val="92D050"/>
                <w:sz w:val="16"/>
                <w:szCs w:val="16"/>
                <w:u w:val="single"/>
              </w:rPr>
            </w:pPr>
            <w:r w:rsidRPr="004D7E58">
              <w:rPr>
                <w:rFonts w:asciiTheme="majorHAnsi" w:hAnsiTheme="majorHAnsi" w:cstheme="majorHAnsi"/>
                <w:b/>
                <w:color w:val="92D050"/>
                <w:sz w:val="16"/>
                <w:szCs w:val="16"/>
                <w:u w:val="single"/>
              </w:rPr>
              <w:t>Cuisine:</w:t>
            </w:r>
          </w:p>
          <w:p w14:paraId="0BFB8218" w14:textId="77777777" w:rsidR="00E51EC5" w:rsidRPr="004D7E58" w:rsidRDefault="00E51EC5" w:rsidP="00E51EC5">
            <w:pPr>
              <w:pStyle w:val="ListParagraph"/>
              <w:numPr>
                <w:ilvl w:val="0"/>
                <w:numId w:val="19"/>
              </w:numPr>
              <w:rPr>
                <w:rFonts w:asciiTheme="majorHAnsi" w:hAnsiTheme="majorHAnsi" w:cstheme="majorHAnsi"/>
                <w:b/>
                <w:color w:val="92D050"/>
                <w:sz w:val="16"/>
                <w:szCs w:val="16"/>
                <w:u w:val="single"/>
              </w:rPr>
            </w:pPr>
            <w:r w:rsidRPr="004D7E58">
              <w:rPr>
                <w:rFonts w:asciiTheme="majorHAnsi" w:hAnsiTheme="majorHAnsi" w:cstheme="majorHAnsi"/>
                <w:b/>
                <w:color w:val="92D050"/>
                <w:sz w:val="16"/>
                <w:szCs w:val="16"/>
                <w:u w:val="single"/>
              </w:rPr>
              <w:t>Spontaneous:</w:t>
            </w:r>
          </w:p>
          <w:p w14:paraId="577BB5D4" w14:textId="723F0C60" w:rsidR="00E51EC5" w:rsidRPr="004D7E58" w:rsidRDefault="00E51EC5" w:rsidP="00E51EC5">
            <w:pPr>
              <w:pStyle w:val="ListParagraph"/>
              <w:numPr>
                <w:ilvl w:val="0"/>
                <w:numId w:val="19"/>
              </w:numPr>
              <w:rPr>
                <w:rFonts w:asciiTheme="majorHAnsi" w:hAnsiTheme="majorHAnsi" w:cstheme="majorHAnsi"/>
                <w:b/>
                <w:color w:val="92D050"/>
                <w:sz w:val="16"/>
                <w:szCs w:val="16"/>
                <w:u w:val="single"/>
              </w:rPr>
            </w:pPr>
            <w:r w:rsidRPr="004D7E58">
              <w:rPr>
                <w:rFonts w:asciiTheme="majorHAnsi" w:hAnsiTheme="majorHAnsi" w:cstheme="majorHAnsi"/>
                <w:b/>
                <w:color w:val="92D050"/>
                <w:sz w:val="16"/>
                <w:szCs w:val="16"/>
                <w:u w:val="single"/>
              </w:rPr>
              <w:t>Parisian:</w:t>
            </w:r>
          </w:p>
          <w:p w14:paraId="334937EB" w14:textId="77777777" w:rsidR="00E51EC5" w:rsidRDefault="00E51EC5" w:rsidP="00E51EC5">
            <w:pPr>
              <w:rPr>
                <w:rFonts w:asciiTheme="majorHAnsi" w:hAnsiTheme="majorHAnsi" w:cstheme="majorHAnsi"/>
                <w:color w:val="7030A0"/>
                <w:sz w:val="16"/>
                <w:szCs w:val="16"/>
              </w:rPr>
            </w:pPr>
            <w:r w:rsidRPr="004D7E58">
              <w:rPr>
                <w:rFonts w:asciiTheme="majorHAnsi" w:hAnsiTheme="majorHAnsi" w:cstheme="majorHAnsi"/>
                <w:color w:val="7030A0"/>
                <w:sz w:val="16"/>
                <w:szCs w:val="16"/>
              </w:rPr>
              <w:t xml:space="preserve">Tier 3 </w:t>
            </w:r>
          </w:p>
          <w:p w14:paraId="1AD187F1" w14:textId="77777777" w:rsidR="00E51EC5" w:rsidRPr="004D7E58" w:rsidRDefault="00E51EC5" w:rsidP="00E51EC5">
            <w:pPr>
              <w:pStyle w:val="ListParagraph"/>
              <w:numPr>
                <w:ilvl w:val="0"/>
                <w:numId w:val="18"/>
              </w:numPr>
              <w:rPr>
                <w:rFonts w:asciiTheme="majorHAnsi" w:hAnsiTheme="majorHAnsi" w:cstheme="majorHAnsi"/>
                <w:b/>
                <w:color w:val="7030A0"/>
                <w:sz w:val="16"/>
                <w:szCs w:val="16"/>
                <w:u w:val="single"/>
              </w:rPr>
            </w:pPr>
            <w:r w:rsidRPr="004D7E58">
              <w:rPr>
                <w:rFonts w:asciiTheme="majorHAnsi" w:hAnsiTheme="majorHAnsi" w:cstheme="majorHAnsi"/>
                <w:b/>
                <w:color w:val="7030A0"/>
                <w:sz w:val="16"/>
                <w:szCs w:val="16"/>
                <w:u w:val="single"/>
              </w:rPr>
              <w:t>Mode:</w:t>
            </w:r>
          </w:p>
          <w:p w14:paraId="3B378DF6" w14:textId="77777777" w:rsidR="00E51EC5" w:rsidRPr="004D7E58" w:rsidRDefault="00E51EC5" w:rsidP="00E51EC5">
            <w:pPr>
              <w:pStyle w:val="ListParagraph"/>
              <w:numPr>
                <w:ilvl w:val="0"/>
                <w:numId w:val="18"/>
              </w:numPr>
              <w:rPr>
                <w:rFonts w:asciiTheme="majorHAnsi" w:hAnsiTheme="majorHAnsi" w:cstheme="majorHAnsi"/>
                <w:b/>
                <w:color w:val="7030A0"/>
                <w:sz w:val="16"/>
                <w:szCs w:val="16"/>
                <w:u w:val="single"/>
              </w:rPr>
            </w:pPr>
            <w:r w:rsidRPr="004D7E58">
              <w:rPr>
                <w:rFonts w:asciiTheme="majorHAnsi" w:hAnsiTheme="majorHAnsi" w:cstheme="majorHAnsi"/>
                <w:b/>
                <w:color w:val="7030A0"/>
                <w:sz w:val="16"/>
                <w:szCs w:val="16"/>
                <w:u w:val="single"/>
              </w:rPr>
              <w:t>Filler:</w:t>
            </w:r>
          </w:p>
          <w:p w14:paraId="68515BFE" w14:textId="77777777" w:rsidR="00E51EC5" w:rsidRPr="004D7E58" w:rsidRDefault="00E51EC5" w:rsidP="00E51EC5">
            <w:pPr>
              <w:pStyle w:val="ListParagraph"/>
              <w:numPr>
                <w:ilvl w:val="0"/>
                <w:numId w:val="18"/>
              </w:numPr>
              <w:rPr>
                <w:rFonts w:asciiTheme="majorHAnsi" w:hAnsiTheme="majorHAnsi" w:cstheme="majorHAnsi"/>
                <w:b/>
                <w:color w:val="7030A0"/>
                <w:sz w:val="16"/>
                <w:szCs w:val="16"/>
                <w:u w:val="single"/>
              </w:rPr>
            </w:pPr>
            <w:r w:rsidRPr="004D7E58">
              <w:rPr>
                <w:rFonts w:asciiTheme="majorHAnsi" w:hAnsiTheme="majorHAnsi" w:cstheme="majorHAnsi"/>
                <w:b/>
                <w:color w:val="7030A0"/>
                <w:sz w:val="16"/>
                <w:szCs w:val="16"/>
                <w:u w:val="single"/>
              </w:rPr>
              <w:t>Fluency:</w:t>
            </w:r>
          </w:p>
          <w:p w14:paraId="44A56EB1" w14:textId="55138139" w:rsidR="00E51EC5" w:rsidRDefault="00E51EC5" w:rsidP="00E51EC5">
            <w:pPr>
              <w:rPr>
                <w:rFonts w:asciiTheme="majorHAnsi" w:hAnsiTheme="majorHAnsi" w:cstheme="majorHAnsi"/>
                <w:sz w:val="16"/>
                <w:szCs w:val="16"/>
              </w:rPr>
            </w:pPr>
          </w:p>
        </w:tc>
        <w:tc>
          <w:tcPr>
            <w:tcW w:w="3969" w:type="dxa"/>
            <w:shd w:val="clear" w:color="auto" w:fill="auto"/>
          </w:tcPr>
          <w:p w14:paraId="594A9E1A" w14:textId="77777777" w:rsidR="00E51EC5" w:rsidRPr="004D7E58" w:rsidRDefault="00E51EC5" w:rsidP="00E51EC5">
            <w:pPr>
              <w:pStyle w:val="ListParagraph"/>
              <w:numPr>
                <w:ilvl w:val="0"/>
                <w:numId w:val="6"/>
              </w:numPr>
              <w:rPr>
                <w:rFonts w:asciiTheme="majorHAnsi" w:hAnsiTheme="majorHAnsi" w:cstheme="majorHAnsi"/>
                <w:b/>
                <w:i/>
                <w:sz w:val="18"/>
                <w:szCs w:val="16"/>
              </w:rPr>
            </w:pPr>
            <w:r w:rsidRPr="004D7E58">
              <w:rPr>
                <w:rFonts w:asciiTheme="majorHAnsi" w:hAnsiTheme="majorHAnsi" w:cstheme="majorHAnsi"/>
                <w:b/>
                <w:i/>
                <w:sz w:val="18"/>
                <w:szCs w:val="16"/>
              </w:rPr>
              <w:t xml:space="preserve">Students need to already know what a filler is and how this is relevant to our study of spontaneous spoken language. </w:t>
            </w:r>
          </w:p>
          <w:p w14:paraId="19945F35" w14:textId="1EA03A44" w:rsidR="00E51EC5" w:rsidRPr="000023C8" w:rsidRDefault="00E51EC5" w:rsidP="00E51EC5">
            <w:pPr>
              <w:pStyle w:val="ListParagraph"/>
              <w:numPr>
                <w:ilvl w:val="0"/>
                <w:numId w:val="6"/>
              </w:numPr>
              <w:rPr>
                <w:rFonts w:asciiTheme="majorHAnsi" w:hAnsiTheme="majorHAnsi" w:cstheme="majorHAnsi"/>
                <w:b/>
                <w:i/>
                <w:sz w:val="18"/>
                <w:szCs w:val="16"/>
              </w:rPr>
            </w:pPr>
            <w:r w:rsidRPr="004D7E58">
              <w:rPr>
                <w:rFonts w:asciiTheme="majorHAnsi" w:hAnsiTheme="majorHAnsi" w:cstheme="majorHAnsi"/>
                <w:b/>
                <w:i/>
                <w:sz w:val="18"/>
                <w:szCs w:val="16"/>
              </w:rPr>
              <w:t>Students need to already know some conventions of French life and Parisian cultural points which Zara will reference but not explain in her speech.</w:t>
            </w:r>
          </w:p>
        </w:tc>
        <w:tc>
          <w:tcPr>
            <w:tcW w:w="1604" w:type="dxa"/>
          </w:tcPr>
          <w:p w14:paraId="6C154519" w14:textId="77777777" w:rsidR="00E51EC5" w:rsidRPr="00193A4F" w:rsidRDefault="00E51EC5" w:rsidP="00E51EC5">
            <w:pPr>
              <w:rPr>
                <w:rFonts w:asciiTheme="majorHAnsi" w:hAnsiTheme="majorHAnsi" w:cstheme="majorHAnsi"/>
                <w:sz w:val="16"/>
                <w:szCs w:val="16"/>
              </w:rPr>
            </w:pPr>
          </w:p>
        </w:tc>
      </w:tr>
      <w:tr w:rsidR="00E51EC5" w:rsidRPr="00ED2C1C" w14:paraId="35C06FED" w14:textId="77777777" w:rsidTr="00E51EC5">
        <w:trPr>
          <w:gridAfter w:val="1"/>
          <w:wAfter w:w="2126" w:type="dxa"/>
          <w:trHeight w:val="1670"/>
        </w:trPr>
        <w:tc>
          <w:tcPr>
            <w:tcW w:w="2103" w:type="dxa"/>
          </w:tcPr>
          <w:p w14:paraId="04AF76D9" w14:textId="5C50511D" w:rsidR="00E51EC5" w:rsidRDefault="00E51EC5" w:rsidP="00E51EC5">
            <w:pPr>
              <w:spacing w:line="240" w:lineRule="auto"/>
              <w:rPr>
                <w:rFonts w:asciiTheme="majorHAnsi" w:hAnsiTheme="majorHAnsi" w:cstheme="majorHAnsi"/>
                <w:b/>
                <w:sz w:val="18"/>
                <w:szCs w:val="16"/>
              </w:rPr>
            </w:pPr>
            <w:r w:rsidRPr="004B3502">
              <w:rPr>
                <w:rFonts w:asciiTheme="majorHAnsi" w:hAnsiTheme="majorHAnsi" w:cstheme="majorHAnsi"/>
                <w:b/>
                <w:sz w:val="18"/>
                <w:szCs w:val="16"/>
              </w:rPr>
              <w:lastRenderedPageBreak/>
              <w:t xml:space="preserve">Lesson 6: </w:t>
            </w:r>
          </w:p>
          <w:p w14:paraId="16D514D3" w14:textId="33D99517" w:rsidR="00E51EC5" w:rsidRPr="000E5560" w:rsidRDefault="00E51EC5" w:rsidP="00E51EC5">
            <w:pPr>
              <w:spacing w:line="240" w:lineRule="auto"/>
              <w:rPr>
                <w:rFonts w:asciiTheme="majorHAnsi" w:hAnsiTheme="majorHAnsi" w:cstheme="majorHAnsi"/>
                <w:b/>
                <w:sz w:val="18"/>
                <w:szCs w:val="16"/>
              </w:rPr>
            </w:pPr>
            <w:r w:rsidRPr="004B3502">
              <w:rPr>
                <w:rFonts w:asciiTheme="majorHAnsi" w:hAnsiTheme="majorHAnsi" w:cstheme="majorHAnsi"/>
                <w:b/>
                <w:sz w:val="18"/>
                <w:szCs w:val="16"/>
              </w:rPr>
              <w:t>NEA 3: Editing Review Section</w:t>
            </w:r>
          </w:p>
        </w:tc>
        <w:tc>
          <w:tcPr>
            <w:tcW w:w="5694" w:type="dxa"/>
          </w:tcPr>
          <w:p w14:paraId="761BD001" w14:textId="77777777" w:rsidR="00E51EC5" w:rsidRPr="00194F06" w:rsidRDefault="00E51EC5" w:rsidP="00E51EC5">
            <w:pPr>
              <w:pStyle w:val="ListParagraph"/>
              <w:numPr>
                <w:ilvl w:val="0"/>
                <w:numId w:val="7"/>
              </w:numPr>
              <w:rPr>
                <w:rFonts w:asciiTheme="majorHAnsi" w:hAnsiTheme="majorHAnsi" w:cstheme="majorHAnsi"/>
                <w:sz w:val="18"/>
                <w:szCs w:val="16"/>
              </w:rPr>
            </w:pPr>
            <w:r w:rsidRPr="00194F06">
              <w:rPr>
                <w:rFonts w:asciiTheme="majorHAnsi" w:hAnsiTheme="majorHAnsi" w:cstheme="majorHAnsi"/>
                <w:sz w:val="18"/>
                <w:szCs w:val="16"/>
              </w:rPr>
              <w:t xml:space="preserve">Students will know that it is important to justify your decision in a piece of literary and linguistic criticism. </w:t>
            </w:r>
          </w:p>
          <w:p w14:paraId="2407BD76" w14:textId="77777777" w:rsidR="00E51EC5" w:rsidRPr="00194F06" w:rsidRDefault="00E51EC5" w:rsidP="00E51EC5">
            <w:pPr>
              <w:pStyle w:val="ListParagraph"/>
              <w:numPr>
                <w:ilvl w:val="0"/>
                <w:numId w:val="7"/>
              </w:numPr>
              <w:rPr>
                <w:rFonts w:asciiTheme="majorHAnsi" w:hAnsiTheme="majorHAnsi" w:cstheme="majorHAnsi"/>
                <w:sz w:val="18"/>
                <w:szCs w:val="16"/>
              </w:rPr>
            </w:pPr>
            <w:r w:rsidRPr="00194F06">
              <w:rPr>
                <w:rFonts w:asciiTheme="majorHAnsi" w:hAnsiTheme="majorHAnsi" w:cstheme="majorHAnsi"/>
                <w:sz w:val="18"/>
                <w:szCs w:val="16"/>
              </w:rPr>
              <w:t xml:space="preserve">Students will know how to successfully edit and redraft an academic review of literary and linguistic texts. </w:t>
            </w:r>
          </w:p>
          <w:p w14:paraId="078C98D4" w14:textId="57FC1E86" w:rsidR="00E51EC5" w:rsidRPr="000023C8" w:rsidRDefault="00E51EC5" w:rsidP="00E51EC5">
            <w:pPr>
              <w:pStyle w:val="ListParagraph"/>
              <w:numPr>
                <w:ilvl w:val="0"/>
                <w:numId w:val="7"/>
              </w:numPr>
              <w:rPr>
                <w:rFonts w:asciiTheme="majorHAnsi" w:hAnsiTheme="majorHAnsi" w:cstheme="majorHAnsi"/>
                <w:b/>
                <w:sz w:val="18"/>
                <w:szCs w:val="16"/>
              </w:rPr>
            </w:pPr>
            <w:r w:rsidRPr="00194F06">
              <w:rPr>
                <w:rFonts w:asciiTheme="majorHAnsi" w:hAnsiTheme="majorHAnsi" w:cstheme="majorHAnsi"/>
                <w:sz w:val="18"/>
                <w:szCs w:val="16"/>
              </w:rPr>
              <w:t>Students will know how to select secondary reading which bolsters an argument being put forward in an academic essay.</w:t>
            </w:r>
          </w:p>
        </w:tc>
        <w:tc>
          <w:tcPr>
            <w:tcW w:w="2694" w:type="dxa"/>
          </w:tcPr>
          <w:p w14:paraId="1E7AD655" w14:textId="77777777" w:rsidR="00E51EC5" w:rsidRDefault="00E51EC5" w:rsidP="00E51EC5">
            <w:pPr>
              <w:rPr>
                <w:rFonts w:asciiTheme="majorHAnsi" w:hAnsiTheme="majorHAnsi" w:cstheme="majorHAnsi"/>
                <w:color w:val="92D050"/>
                <w:sz w:val="16"/>
                <w:szCs w:val="16"/>
              </w:rPr>
            </w:pPr>
            <w:r w:rsidRPr="00194F06">
              <w:rPr>
                <w:rFonts w:asciiTheme="majorHAnsi" w:hAnsiTheme="majorHAnsi" w:cstheme="majorHAnsi"/>
                <w:color w:val="92D050"/>
                <w:sz w:val="16"/>
                <w:szCs w:val="16"/>
              </w:rPr>
              <w:t xml:space="preserve">Tier 2 </w:t>
            </w:r>
          </w:p>
          <w:p w14:paraId="34E1E4E4" w14:textId="77777777" w:rsidR="00E51EC5" w:rsidRPr="00194F06" w:rsidRDefault="00E51EC5" w:rsidP="00E51EC5">
            <w:pPr>
              <w:pStyle w:val="ListParagraph"/>
              <w:numPr>
                <w:ilvl w:val="0"/>
                <w:numId w:val="21"/>
              </w:numPr>
              <w:rPr>
                <w:rFonts w:asciiTheme="majorHAnsi" w:hAnsiTheme="majorHAnsi" w:cstheme="majorHAnsi"/>
                <w:b/>
                <w:color w:val="92D050"/>
                <w:sz w:val="16"/>
                <w:szCs w:val="16"/>
                <w:u w:val="single"/>
              </w:rPr>
            </w:pPr>
            <w:r w:rsidRPr="00194F06">
              <w:rPr>
                <w:rFonts w:asciiTheme="majorHAnsi" w:hAnsiTheme="majorHAnsi" w:cstheme="majorHAnsi"/>
                <w:b/>
                <w:color w:val="92D050"/>
                <w:sz w:val="16"/>
                <w:szCs w:val="16"/>
                <w:u w:val="single"/>
              </w:rPr>
              <w:t>Academic:</w:t>
            </w:r>
          </w:p>
          <w:p w14:paraId="1169B606" w14:textId="77777777" w:rsidR="00E51EC5" w:rsidRPr="00194F06" w:rsidRDefault="00E51EC5" w:rsidP="00E51EC5">
            <w:pPr>
              <w:pStyle w:val="ListParagraph"/>
              <w:numPr>
                <w:ilvl w:val="0"/>
                <w:numId w:val="21"/>
              </w:numPr>
              <w:rPr>
                <w:rFonts w:asciiTheme="majorHAnsi" w:hAnsiTheme="majorHAnsi" w:cstheme="majorHAnsi"/>
                <w:b/>
                <w:color w:val="92D050"/>
                <w:sz w:val="16"/>
                <w:szCs w:val="16"/>
                <w:u w:val="single"/>
              </w:rPr>
            </w:pPr>
            <w:r w:rsidRPr="00194F06">
              <w:rPr>
                <w:rFonts w:asciiTheme="majorHAnsi" w:hAnsiTheme="majorHAnsi" w:cstheme="majorHAnsi"/>
                <w:b/>
                <w:color w:val="92D050"/>
                <w:sz w:val="16"/>
                <w:szCs w:val="16"/>
                <w:u w:val="single"/>
              </w:rPr>
              <w:t>Expression:</w:t>
            </w:r>
          </w:p>
          <w:p w14:paraId="330DDDCC" w14:textId="1F78B6AF" w:rsidR="00E51EC5" w:rsidRPr="00194F06" w:rsidRDefault="00E51EC5" w:rsidP="00E51EC5">
            <w:pPr>
              <w:pStyle w:val="ListParagraph"/>
              <w:numPr>
                <w:ilvl w:val="0"/>
                <w:numId w:val="21"/>
              </w:numPr>
              <w:rPr>
                <w:rFonts w:asciiTheme="majorHAnsi" w:hAnsiTheme="majorHAnsi" w:cstheme="majorHAnsi"/>
                <w:b/>
                <w:color w:val="92D050"/>
                <w:sz w:val="16"/>
                <w:szCs w:val="16"/>
                <w:u w:val="single"/>
              </w:rPr>
            </w:pPr>
            <w:r w:rsidRPr="00194F06">
              <w:rPr>
                <w:rFonts w:asciiTheme="majorHAnsi" w:hAnsiTheme="majorHAnsi" w:cstheme="majorHAnsi"/>
                <w:b/>
                <w:color w:val="92D050"/>
                <w:sz w:val="16"/>
                <w:szCs w:val="16"/>
                <w:u w:val="single"/>
              </w:rPr>
              <w:t>Sophistication:</w:t>
            </w:r>
          </w:p>
          <w:p w14:paraId="228D34CB" w14:textId="77777777" w:rsidR="00E51EC5" w:rsidRDefault="00E51EC5" w:rsidP="00E51EC5">
            <w:pPr>
              <w:rPr>
                <w:rFonts w:asciiTheme="majorHAnsi" w:hAnsiTheme="majorHAnsi" w:cstheme="majorHAnsi"/>
                <w:color w:val="7030A0"/>
                <w:sz w:val="16"/>
                <w:szCs w:val="16"/>
              </w:rPr>
            </w:pPr>
            <w:r w:rsidRPr="00194F06">
              <w:rPr>
                <w:rFonts w:asciiTheme="majorHAnsi" w:hAnsiTheme="majorHAnsi" w:cstheme="majorHAnsi"/>
                <w:color w:val="7030A0"/>
                <w:sz w:val="16"/>
                <w:szCs w:val="16"/>
              </w:rPr>
              <w:t xml:space="preserve">Tier 3 </w:t>
            </w:r>
          </w:p>
          <w:p w14:paraId="6C933A46" w14:textId="77777777" w:rsidR="00E51EC5" w:rsidRPr="00194F06" w:rsidRDefault="00E51EC5" w:rsidP="00E51EC5">
            <w:pPr>
              <w:pStyle w:val="ListParagraph"/>
              <w:numPr>
                <w:ilvl w:val="0"/>
                <w:numId w:val="20"/>
              </w:numPr>
              <w:rPr>
                <w:rFonts w:asciiTheme="majorHAnsi" w:hAnsiTheme="majorHAnsi" w:cstheme="majorHAnsi"/>
                <w:b/>
                <w:color w:val="7030A0"/>
                <w:sz w:val="16"/>
                <w:szCs w:val="16"/>
                <w:u w:val="single"/>
              </w:rPr>
            </w:pPr>
            <w:r w:rsidRPr="00194F06">
              <w:rPr>
                <w:rFonts w:asciiTheme="majorHAnsi" w:hAnsiTheme="majorHAnsi" w:cstheme="majorHAnsi"/>
                <w:b/>
                <w:color w:val="7030A0"/>
                <w:sz w:val="16"/>
                <w:szCs w:val="16"/>
                <w:u w:val="single"/>
              </w:rPr>
              <w:t>Citation:</w:t>
            </w:r>
          </w:p>
          <w:p w14:paraId="37CFBD01" w14:textId="2A243673" w:rsidR="00E51EC5" w:rsidRPr="00194F06" w:rsidRDefault="00E51EC5" w:rsidP="00E51EC5">
            <w:pPr>
              <w:pStyle w:val="ListParagraph"/>
              <w:numPr>
                <w:ilvl w:val="0"/>
                <w:numId w:val="20"/>
              </w:numPr>
              <w:rPr>
                <w:rFonts w:asciiTheme="majorHAnsi" w:hAnsiTheme="majorHAnsi" w:cstheme="majorHAnsi"/>
                <w:sz w:val="16"/>
                <w:szCs w:val="16"/>
              </w:rPr>
            </w:pPr>
            <w:r w:rsidRPr="00194F06">
              <w:rPr>
                <w:rFonts w:asciiTheme="majorHAnsi" w:hAnsiTheme="majorHAnsi" w:cstheme="majorHAnsi"/>
                <w:b/>
                <w:color w:val="7030A0"/>
                <w:sz w:val="16"/>
                <w:szCs w:val="16"/>
                <w:u w:val="single"/>
              </w:rPr>
              <w:t>Adaptation:</w:t>
            </w:r>
            <w:r w:rsidRPr="00194F06">
              <w:rPr>
                <w:rFonts w:asciiTheme="majorHAnsi" w:hAnsiTheme="majorHAnsi" w:cstheme="majorHAnsi"/>
                <w:color w:val="7030A0"/>
                <w:sz w:val="16"/>
                <w:szCs w:val="16"/>
              </w:rPr>
              <w:t xml:space="preserve"> </w:t>
            </w:r>
          </w:p>
        </w:tc>
        <w:tc>
          <w:tcPr>
            <w:tcW w:w="3969" w:type="dxa"/>
            <w:shd w:val="clear" w:color="auto" w:fill="auto"/>
          </w:tcPr>
          <w:p w14:paraId="0AE3E3BB" w14:textId="77777777" w:rsidR="00E51EC5" w:rsidRPr="00194F06" w:rsidRDefault="00E51EC5" w:rsidP="00E51EC5">
            <w:pPr>
              <w:pStyle w:val="ListParagraph"/>
              <w:numPr>
                <w:ilvl w:val="0"/>
                <w:numId w:val="7"/>
              </w:numPr>
              <w:rPr>
                <w:rFonts w:asciiTheme="majorHAnsi" w:hAnsiTheme="majorHAnsi" w:cstheme="majorHAnsi"/>
                <w:b/>
                <w:i/>
                <w:sz w:val="18"/>
                <w:szCs w:val="16"/>
              </w:rPr>
            </w:pPr>
            <w:r w:rsidRPr="00194F06">
              <w:rPr>
                <w:rFonts w:asciiTheme="majorHAnsi" w:hAnsiTheme="majorHAnsi" w:cstheme="majorHAnsi"/>
                <w:b/>
                <w:i/>
                <w:sz w:val="18"/>
                <w:szCs w:val="16"/>
              </w:rPr>
              <w:t>Students need to already know the nature of literary criticism and what is expected from them.</w:t>
            </w:r>
          </w:p>
          <w:p w14:paraId="3792ADD9" w14:textId="63A42338" w:rsidR="00E51EC5" w:rsidRPr="000023C8" w:rsidRDefault="00E51EC5" w:rsidP="00E51EC5">
            <w:pPr>
              <w:pStyle w:val="ListParagraph"/>
              <w:numPr>
                <w:ilvl w:val="0"/>
                <w:numId w:val="7"/>
              </w:numPr>
              <w:rPr>
                <w:rFonts w:asciiTheme="majorHAnsi" w:hAnsiTheme="majorHAnsi" w:cstheme="majorHAnsi"/>
                <w:b/>
                <w:i/>
                <w:sz w:val="18"/>
                <w:szCs w:val="16"/>
              </w:rPr>
            </w:pPr>
            <w:r w:rsidRPr="00194F06">
              <w:rPr>
                <w:rFonts w:asciiTheme="majorHAnsi" w:hAnsiTheme="majorHAnsi" w:cstheme="majorHAnsi"/>
                <w:b/>
                <w:i/>
                <w:sz w:val="18"/>
                <w:szCs w:val="16"/>
              </w:rPr>
              <w:t>Students need to already know how. to analyse language, especially when reading with a specific viewpoint in mind.</w:t>
            </w:r>
          </w:p>
        </w:tc>
        <w:tc>
          <w:tcPr>
            <w:tcW w:w="1604" w:type="dxa"/>
          </w:tcPr>
          <w:p w14:paraId="1124398C" w14:textId="77777777" w:rsidR="00E51EC5" w:rsidRPr="00193A4F" w:rsidRDefault="00E51EC5" w:rsidP="00E51EC5">
            <w:pPr>
              <w:rPr>
                <w:rFonts w:asciiTheme="majorHAnsi" w:hAnsiTheme="majorHAnsi" w:cstheme="majorHAnsi"/>
                <w:sz w:val="16"/>
                <w:szCs w:val="16"/>
              </w:rPr>
            </w:pPr>
          </w:p>
        </w:tc>
      </w:tr>
      <w:tr w:rsidR="00E51EC5" w:rsidRPr="00ED2C1C" w14:paraId="4CAC4DD3" w14:textId="77777777" w:rsidTr="00E51EC5">
        <w:trPr>
          <w:gridAfter w:val="1"/>
          <w:wAfter w:w="2126" w:type="dxa"/>
          <w:trHeight w:val="1670"/>
        </w:trPr>
        <w:tc>
          <w:tcPr>
            <w:tcW w:w="2103" w:type="dxa"/>
          </w:tcPr>
          <w:p w14:paraId="3C17E66D" w14:textId="77777777" w:rsidR="00E51EC5" w:rsidRDefault="00E51EC5" w:rsidP="00E51EC5">
            <w:pPr>
              <w:spacing w:line="240" w:lineRule="auto"/>
              <w:rPr>
                <w:rFonts w:asciiTheme="majorHAnsi" w:hAnsiTheme="majorHAnsi" w:cstheme="majorHAnsi"/>
                <w:b/>
                <w:sz w:val="18"/>
                <w:szCs w:val="16"/>
              </w:rPr>
            </w:pPr>
            <w:r w:rsidRPr="00194F06">
              <w:rPr>
                <w:rFonts w:asciiTheme="majorHAnsi" w:hAnsiTheme="majorHAnsi" w:cstheme="majorHAnsi"/>
                <w:b/>
                <w:sz w:val="18"/>
                <w:szCs w:val="16"/>
              </w:rPr>
              <w:t xml:space="preserve">Lesson 7: </w:t>
            </w:r>
          </w:p>
          <w:p w14:paraId="259EB598" w14:textId="51260EF0" w:rsidR="00E51EC5" w:rsidRDefault="00E51EC5" w:rsidP="00E51EC5">
            <w:pPr>
              <w:spacing w:line="240" w:lineRule="auto"/>
              <w:rPr>
                <w:rFonts w:asciiTheme="majorHAnsi" w:hAnsiTheme="majorHAnsi" w:cstheme="majorHAnsi"/>
                <w:b/>
                <w:sz w:val="16"/>
                <w:szCs w:val="16"/>
              </w:rPr>
            </w:pPr>
            <w:r w:rsidRPr="00194F06">
              <w:rPr>
                <w:rFonts w:asciiTheme="majorHAnsi" w:hAnsiTheme="majorHAnsi" w:cstheme="majorHAnsi"/>
                <w:b/>
                <w:sz w:val="18"/>
                <w:szCs w:val="16"/>
              </w:rPr>
              <w:t xml:space="preserve">Paris Revision 4: Rick </w:t>
            </w:r>
            <w:proofErr w:type="spellStart"/>
            <w:r w:rsidRPr="00194F06">
              <w:rPr>
                <w:rFonts w:asciiTheme="majorHAnsi" w:hAnsiTheme="majorHAnsi" w:cstheme="majorHAnsi"/>
                <w:b/>
                <w:sz w:val="18"/>
                <w:szCs w:val="16"/>
              </w:rPr>
              <w:t>Steves</w:t>
            </w:r>
            <w:proofErr w:type="spellEnd"/>
            <w:r w:rsidRPr="00194F06">
              <w:rPr>
                <w:rFonts w:asciiTheme="majorHAnsi" w:hAnsiTheme="majorHAnsi" w:cstheme="majorHAnsi"/>
                <w:b/>
                <w:sz w:val="18"/>
                <w:szCs w:val="16"/>
              </w:rPr>
              <w:t>' Walking Tour</w:t>
            </w:r>
          </w:p>
        </w:tc>
        <w:tc>
          <w:tcPr>
            <w:tcW w:w="5694" w:type="dxa"/>
          </w:tcPr>
          <w:p w14:paraId="7254F864" w14:textId="77777777" w:rsidR="00E51EC5" w:rsidRPr="00194F06" w:rsidRDefault="00E51EC5" w:rsidP="00E51EC5">
            <w:pPr>
              <w:pStyle w:val="ListParagraph"/>
              <w:numPr>
                <w:ilvl w:val="0"/>
                <w:numId w:val="8"/>
              </w:numPr>
              <w:rPr>
                <w:rFonts w:asciiTheme="majorHAnsi" w:hAnsiTheme="majorHAnsi" w:cstheme="majorHAnsi"/>
                <w:sz w:val="18"/>
                <w:szCs w:val="16"/>
              </w:rPr>
            </w:pPr>
            <w:r w:rsidRPr="00194F06">
              <w:rPr>
                <w:rFonts w:asciiTheme="majorHAnsi" w:hAnsiTheme="majorHAnsi" w:cstheme="majorHAnsi"/>
                <w:sz w:val="18"/>
                <w:szCs w:val="16"/>
              </w:rPr>
              <w:t xml:space="preserve">Students will know that. there is an important difference between scripted and spontaneous speech. They will be able to examine the overt and covert differences between the two. </w:t>
            </w:r>
          </w:p>
          <w:p w14:paraId="54A9588A" w14:textId="40CA0D6A" w:rsidR="00E51EC5" w:rsidRPr="006F4785" w:rsidRDefault="00E51EC5" w:rsidP="00E51EC5">
            <w:pPr>
              <w:pStyle w:val="ListParagraph"/>
              <w:numPr>
                <w:ilvl w:val="0"/>
                <w:numId w:val="8"/>
              </w:numPr>
              <w:rPr>
                <w:rFonts w:asciiTheme="majorHAnsi" w:hAnsiTheme="majorHAnsi" w:cstheme="majorHAnsi"/>
                <w:b/>
                <w:sz w:val="16"/>
                <w:szCs w:val="16"/>
              </w:rPr>
            </w:pPr>
            <w:r w:rsidRPr="00194F06">
              <w:rPr>
                <w:rFonts w:asciiTheme="majorHAnsi" w:hAnsiTheme="majorHAnsi" w:cstheme="majorHAnsi"/>
                <w:sz w:val="18"/>
                <w:szCs w:val="16"/>
              </w:rPr>
              <w:t xml:space="preserve">Students will know how to analyse the purpose of a text of this kind. As </w:t>
            </w:r>
            <w:proofErr w:type="spellStart"/>
            <w:r w:rsidRPr="00194F06">
              <w:rPr>
                <w:rFonts w:asciiTheme="majorHAnsi" w:hAnsiTheme="majorHAnsi" w:cstheme="majorHAnsi"/>
                <w:sz w:val="18"/>
                <w:szCs w:val="16"/>
              </w:rPr>
              <w:t>Steves</w:t>
            </w:r>
            <w:proofErr w:type="spellEnd"/>
            <w:r w:rsidRPr="00194F06">
              <w:rPr>
                <w:rFonts w:asciiTheme="majorHAnsi" w:hAnsiTheme="majorHAnsi" w:cstheme="majorHAnsi"/>
                <w:sz w:val="18"/>
                <w:szCs w:val="16"/>
              </w:rPr>
              <w:t xml:space="preserve"> speaks with the purpose of educating and entertaining simultaneously his lexical choices are unique within the anthology.</w:t>
            </w:r>
          </w:p>
        </w:tc>
        <w:tc>
          <w:tcPr>
            <w:tcW w:w="2694" w:type="dxa"/>
          </w:tcPr>
          <w:p w14:paraId="68D0C5DE" w14:textId="77777777" w:rsidR="00E51EC5" w:rsidRDefault="00E51EC5" w:rsidP="00E51EC5">
            <w:pPr>
              <w:rPr>
                <w:rFonts w:asciiTheme="majorHAnsi" w:hAnsiTheme="majorHAnsi" w:cstheme="majorHAnsi"/>
                <w:color w:val="92D050"/>
                <w:sz w:val="16"/>
                <w:szCs w:val="16"/>
              </w:rPr>
            </w:pPr>
            <w:r w:rsidRPr="00194F06">
              <w:rPr>
                <w:rFonts w:asciiTheme="majorHAnsi" w:hAnsiTheme="majorHAnsi" w:cstheme="majorHAnsi"/>
                <w:color w:val="92D050"/>
                <w:sz w:val="16"/>
                <w:szCs w:val="16"/>
              </w:rPr>
              <w:t>Tier 2</w:t>
            </w:r>
          </w:p>
          <w:p w14:paraId="26D3511E" w14:textId="4B6AC722" w:rsidR="00E51EC5" w:rsidRPr="00194F06" w:rsidRDefault="00E51EC5" w:rsidP="00E51EC5">
            <w:pPr>
              <w:pStyle w:val="ListParagraph"/>
              <w:numPr>
                <w:ilvl w:val="0"/>
                <w:numId w:val="22"/>
              </w:numPr>
              <w:rPr>
                <w:rFonts w:asciiTheme="majorHAnsi" w:hAnsiTheme="majorHAnsi" w:cstheme="majorHAnsi"/>
                <w:b/>
                <w:color w:val="92D050"/>
                <w:sz w:val="16"/>
                <w:szCs w:val="16"/>
                <w:u w:val="single"/>
              </w:rPr>
            </w:pPr>
            <w:r w:rsidRPr="00194F06">
              <w:rPr>
                <w:rFonts w:asciiTheme="majorHAnsi" w:hAnsiTheme="majorHAnsi" w:cstheme="majorHAnsi"/>
                <w:b/>
                <w:color w:val="92D050"/>
                <w:sz w:val="16"/>
                <w:szCs w:val="16"/>
                <w:u w:val="single"/>
              </w:rPr>
              <w:t>Edification:</w:t>
            </w:r>
          </w:p>
          <w:p w14:paraId="497E996F" w14:textId="5A66316D" w:rsidR="00E51EC5" w:rsidRPr="00194F06" w:rsidRDefault="00E51EC5" w:rsidP="00E51EC5">
            <w:pPr>
              <w:pStyle w:val="ListParagraph"/>
              <w:numPr>
                <w:ilvl w:val="0"/>
                <w:numId w:val="22"/>
              </w:numPr>
              <w:rPr>
                <w:rFonts w:asciiTheme="majorHAnsi" w:hAnsiTheme="majorHAnsi" w:cstheme="majorHAnsi"/>
                <w:b/>
                <w:color w:val="92D050"/>
                <w:sz w:val="16"/>
                <w:szCs w:val="16"/>
                <w:u w:val="single"/>
              </w:rPr>
            </w:pPr>
            <w:r w:rsidRPr="00194F06">
              <w:rPr>
                <w:rFonts w:asciiTheme="majorHAnsi" w:hAnsiTheme="majorHAnsi" w:cstheme="majorHAnsi"/>
                <w:b/>
                <w:color w:val="92D050"/>
                <w:sz w:val="16"/>
                <w:szCs w:val="16"/>
                <w:u w:val="single"/>
              </w:rPr>
              <w:t>Culture:</w:t>
            </w:r>
          </w:p>
          <w:p w14:paraId="2BF357E5" w14:textId="1D8306C7" w:rsidR="00E51EC5" w:rsidRPr="00194F06" w:rsidRDefault="00E51EC5" w:rsidP="00E51EC5">
            <w:pPr>
              <w:pStyle w:val="ListParagraph"/>
              <w:numPr>
                <w:ilvl w:val="0"/>
                <w:numId w:val="22"/>
              </w:numPr>
              <w:rPr>
                <w:rFonts w:asciiTheme="majorHAnsi" w:hAnsiTheme="majorHAnsi" w:cstheme="majorHAnsi"/>
                <w:b/>
                <w:color w:val="92D050"/>
                <w:sz w:val="16"/>
                <w:szCs w:val="16"/>
                <w:u w:val="single"/>
              </w:rPr>
            </w:pPr>
            <w:r w:rsidRPr="00194F06">
              <w:rPr>
                <w:rFonts w:asciiTheme="majorHAnsi" w:hAnsiTheme="majorHAnsi" w:cstheme="majorHAnsi"/>
                <w:b/>
                <w:color w:val="92D050"/>
                <w:sz w:val="16"/>
                <w:szCs w:val="16"/>
                <w:u w:val="single"/>
              </w:rPr>
              <w:t>Exploratory:</w:t>
            </w:r>
          </w:p>
          <w:p w14:paraId="190B94C1" w14:textId="77777777" w:rsidR="00E51EC5" w:rsidRDefault="00E51EC5" w:rsidP="00E51EC5">
            <w:pPr>
              <w:rPr>
                <w:rFonts w:asciiTheme="majorHAnsi" w:hAnsiTheme="majorHAnsi" w:cstheme="majorHAnsi"/>
                <w:color w:val="7030A0"/>
                <w:sz w:val="16"/>
                <w:szCs w:val="16"/>
              </w:rPr>
            </w:pPr>
            <w:r w:rsidRPr="00194F06">
              <w:rPr>
                <w:rFonts w:asciiTheme="majorHAnsi" w:hAnsiTheme="majorHAnsi" w:cstheme="majorHAnsi"/>
                <w:color w:val="7030A0"/>
                <w:sz w:val="16"/>
                <w:szCs w:val="16"/>
              </w:rPr>
              <w:t xml:space="preserve">Tier 3 </w:t>
            </w:r>
          </w:p>
          <w:p w14:paraId="11991F2C" w14:textId="77777777" w:rsidR="00E51EC5" w:rsidRPr="00194F06" w:rsidRDefault="00E51EC5" w:rsidP="00E51EC5">
            <w:pPr>
              <w:pStyle w:val="ListParagraph"/>
              <w:numPr>
                <w:ilvl w:val="0"/>
                <w:numId w:val="23"/>
              </w:numPr>
              <w:rPr>
                <w:rFonts w:asciiTheme="majorHAnsi" w:hAnsiTheme="majorHAnsi" w:cstheme="majorHAnsi"/>
                <w:b/>
                <w:color w:val="7030A0"/>
                <w:sz w:val="16"/>
                <w:szCs w:val="16"/>
                <w:u w:val="single"/>
              </w:rPr>
            </w:pPr>
            <w:r w:rsidRPr="00194F06">
              <w:rPr>
                <w:rFonts w:asciiTheme="majorHAnsi" w:hAnsiTheme="majorHAnsi" w:cstheme="majorHAnsi"/>
                <w:b/>
                <w:color w:val="7030A0"/>
                <w:sz w:val="16"/>
                <w:szCs w:val="16"/>
                <w:u w:val="single"/>
              </w:rPr>
              <w:t xml:space="preserve">Hyperbole: </w:t>
            </w:r>
          </w:p>
          <w:p w14:paraId="76795556" w14:textId="77777777" w:rsidR="00E51EC5" w:rsidRPr="00194F06" w:rsidRDefault="00E51EC5" w:rsidP="00E51EC5">
            <w:pPr>
              <w:pStyle w:val="ListParagraph"/>
              <w:numPr>
                <w:ilvl w:val="0"/>
                <w:numId w:val="23"/>
              </w:numPr>
              <w:rPr>
                <w:rFonts w:asciiTheme="majorHAnsi" w:hAnsiTheme="majorHAnsi" w:cstheme="majorHAnsi"/>
                <w:b/>
                <w:color w:val="7030A0"/>
                <w:sz w:val="16"/>
                <w:szCs w:val="16"/>
                <w:u w:val="single"/>
              </w:rPr>
            </w:pPr>
            <w:r w:rsidRPr="00194F06">
              <w:rPr>
                <w:rFonts w:asciiTheme="majorHAnsi" w:hAnsiTheme="majorHAnsi" w:cstheme="majorHAnsi"/>
                <w:b/>
                <w:color w:val="7030A0"/>
                <w:sz w:val="16"/>
                <w:szCs w:val="16"/>
                <w:u w:val="single"/>
              </w:rPr>
              <w:t>Mode:</w:t>
            </w:r>
          </w:p>
          <w:p w14:paraId="7FB69B8B" w14:textId="27CBAAF8" w:rsidR="00E51EC5" w:rsidRPr="00194F06" w:rsidRDefault="00E51EC5" w:rsidP="00E51EC5">
            <w:pPr>
              <w:pStyle w:val="ListParagraph"/>
              <w:numPr>
                <w:ilvl w:val="0"/>
                <w:numId w:val="23"/>
              </w:numPr>
              <w:rPr>
                <w:rFonts w:asciiTheme="majorHAnsi" w:hAnsiTheme="majorHAnsi" w:cstheme="majorHAnsi"/>
                <w:sz w:val="16"/>
                <w:szCs w:val="16"/>
              </w:rPr>
            </w:pPr>
            <w:r w:rsidRPr="00194F06">
              <w:rPr>
                <w:rFonts w:asciiTheme="majorHAnsi" w:hAnsiTheme="majorHAnsi" w:cstheme="majorHAnsi"/>
                <w:b/>
                <w:color w:val="7030A0"/>
                <w:sz w:val="16"/>
                <w:szCs w:val="16"/>
                <w:u w:val="single"/>
              </w:rPr>
              <w:t>Contextualised:</w:t>
            </w:r>
          </w:p>
        </w:tc>
        <w:tc>
          <w:tcPr>
            <w:tcW w:w="3969" w:type="dxa"/>
            <w:shd w:val="clear" w:color="auto" w:fill="auto"/>
          </w:tcPr>
          <w:p w14:paraId="6CCEFDA3" w14:textId="77777777" w:rsidR="00E51EC5" w:rsidRPr="00194F06" w:rsidRDefault="00E51EC5" w:rsidP="00E51EC5">
            <w:pPr>
              <w:pStyle w:val="ListParagraph"/>
              <w:numPr>
                <w:ilvl w:val="0"/>
                <w:numId w:val="8"/>
              </w:numPr>
              <w:rPr>
                <w:rFonts w:asciiTheme="majorHAnsi" w:hAnsiTheme="majorHAnsi" w:cstheme="majorHAnsi"/>
                <w:b/>
                <w:i/>
                <w:sz w:val="18"/>
                <w:szCs w:val="16"/>
              </w:rPr>
            </w:pPr>
            <w:r w:rsidRPr="00194F06">
              <w:rPr>
                <w:rFonts w:asciiTheme="majorHAnsi" w:hAnsiTheme="majorHAnsi" w:cstheme="majorHAnsi"/>
                <w:b/>
                <w:i/>
                <w:sz w:val="18"/>
                <w:szCs w:val="16"/>
              </w:rPr>
              <w:t xml:space="preserve">Students need to already know how the spoken mode varies from the writer form. They need to understand graphological features of transcribed speech including pauses. </w:t>
            </w:r>
          </w:p>
          <w:p w14:paraId="1B7A158A" w14:textId="2B417651" w:rsidR="00E51EC5" w:rsidRPr="006F4785" w:rsidRDefault="00E51EC5" w:rsidP="00E51EC5">
            <w:pPr>
              <w:pStyle w:val="ListParagraph"/>
              <w:numPr>
                <w:ilvl w:val="0"/>
                <w:numId w:val="8"/>
              </w:numPr>
              <w:rPr>
                <w:rFonts w:asciiTheme="majorHAnsi" w:hAnsiTheme="majorHAnsi" w:cstheme="majorHAnsi"/>
                <w:b/>
                <w:i/>
                <w:sz w:val="16"/>
                <w:szCs w:val="16"/>
              </w:rPr>
            </w:pPr>
            <w:r w:rsidRPr="00194F06">
              <w:rPr>
                <w:rFonts w:asciiTheme="majorHAnsi" w:hAnsiTheme="majorHAnsi" w:cstheme="majorHAnsi"/>
                <w:b/>
                <w:i/>
                <w:sz w:val="18"/>
                <w:szCs w:val="16"/>
              </w:rPr>
              <w:t xml:space="preserve">Students need to already know how to annotate a piece of text. Reading for meaning and analysing key lexical and semantic choices made </w:t>
            </w:r>
            <w:r>
              <w:rPr>
                <w:rFonts w:asciiTheme="majorHAnsi" w:hAnsiTheme="majorHAnsi" w:cstheme="majorHAnsi"/>
                <w:b/>
                <w:i/>
                <w:sz w:val="18"/>
                <w:szCs w:val="16"/>
              </w:rPr>
              <w:t>b</w:t>
            </w:r>
            <w:r w:rsidRPr="00194F06">
              <w:rPr>
                <w:rFonts w:asciiTheme="majorHAnsi" w:hAnsiTheme="majorHAnsi" w:cstheme="majorHAnsi"/>
                <w:b/>
                <w:i/>
                <w:sz w:val="18"/>
                <w:szCs w:val="16"/>
              </w:rPr>
              <w:t>y the writer and in this case the speaker too.</w:t>
            </w:r>
          </w:p>
        </w:tc>
        <w:tc>
          <w:tcPr>
            <w:tcW w:w="1604" w:type="dxa"/>
          </w:tcPr>
          <w:p w14:paraId="3599144B" w14:textId="77777777" w:rsidR="00E51EC5" w:rsidRPr="00193A4F" w:rsidRDefault="00E51EC5" w:rsidP="00E51EC5">
            <w:pPr>
              <w:rPr>
                <w:rFonts w:asciiTheme="majorHAnsi" w:hAnsiTheme="majorHAnsi" w:cstheme="majorHAnsi"/>
                <w:sz w:val="16"/>
                <w:szCs w:val="16"/>
              </w:rPr>
            </w:pPr>
          </w:p>
        </w:tc>
      </w:tr>
      <w:tr w:rsidR="00E51EC5" w:rsidRPr="00ED2C1C" w14:paraId="2588821C" w14:textId="77777777" w:rsidTr="00E51EC5">
        <w:trPr>
          <w:gridAfter w:val="1"/>
          <w:wAfter w:w="2126" w:type="dxa"/>
          <w:trHeight w:val="1670"/>
        </w:trPr>
        <w:tc>
          <w:tcPr>
            <w:tcW w:w="2103" w:type="dxa"/>
          </w:tcPr>
          <w:p w14:paraId="422D4B06" w14:textId="77777777" w:rsidR="00E51EC5" w:rsidRDefault="00E51EC5" w:rsidP="00E51EC5">
            <w:pPr>
              <w:spacing w:line="240" w:lineRule="auto"/>
              <w:rPr>
                <w:rFonts w:asciiTheme="majorHAnsi" w:hAnsiTheme="majorHAnsi" w:cstheme="majorHAnsi"/>
                <w:b/>
                <w:sz w:val="18"/>
                <w:szCs w:val="16"/>
              </w:rPr>
            </w:pPr>
            <w:r w:rsidRPr="00194F06">
              <w:rPr>
                <w:rFonts w:asciiTheme="majorHAnsi" w:hAnsiTheme="majorHAnsi" w:cstheme="majorHAnsi"/>
                <w:b/>
                <w:sz w:val="18"/>
                <w:szCs w:val="16"/>
              </w:rPr>
              <w:t xml:space="preserve">Lesson 8/9: </w:t>
            </w:r>
          </w:p>
          <w:p w14:paraId="45DF1995" w14:textId="07E6F40D" w:rsidR="00E51EC5" w:rsidRPr="00194F06" w:rsidRDefault="00E51EC5" w:rsidP="00E51EC5">
            <w:pPr>
              <w:spacing w:line="240" w:lineRule="auto"/>
              <w:rPr>
                <w:rFonts w:asciiTheme="majorHAnsi" w:hAnsiTheme="majorHAnsi" w:cstheme="majorHAnsi"/>
                <w:b/>
                <w:sz w:val="18"/>
                <w:szCs w:val="16"/>
              </w:rPr>
            </w:pPr>
            <w:r w:rsidRPr="00194F06">
              <w:rPr>
                <w:rFonts w:asciiTheme="majorHAnsi" w:hAnsiTheme="majorHAnsi" w:cstheme="majorHAnsi"/>
                <w:b/>
                <w:sz w:val="18"/>
                <w:szCs w:val="16"/>
              </w:rPr>
              <w:t>Paris Revision 5 French Milk - X2</w:t>
            </w:r>
          </w:p>
        </w:tc>
        <w:tc>
          <w:tcPr>
            <w:tcW w:w="5694" w:type="dxa"/>
          </w:tcPr>
          <w:p w14:paraId="14EE1CF0" w14:textId="77777777" w:rsidR="00E51EC5" w:rsidRPr="00194F06" w:rsidRDefault="00E51EC5" w:rsidP="00E51EC5">
            <w:pPr>
              <w:pStyle w:val="ListParagraph"/>
              <w:numPr>
                <w:ilvl w:val="0"/>
                <w:numId w:val="8"/>
              </w:numPr>
              <w:rPr>
                <w:rFonts w:asciiTheme="majorHAnsi" w:hAnsiTheme="majorHAnsi" w:cstheme="majorHAnsi"/>
                <w:sz w:val="18"/>
                <w:szCs w:val="16"/>
              </w:rPr>
            </w:pPr>
            <w:r w:rsidRPr="00194F06">
              <w:rPr>
                <w:rFonts w:asciiTheme="majorHAnsi" w:hAnsiTheme="majorHAnsi" w:cstheme="majorHAnsi"/>
                <w:sz w:val="18"/>
                <w:szCs w:val="16"/>
              </w:rPr>
              <w:t xml:space="preserve">Students will know that a multimodal text is often a digital text but can be a book, such as picture book, information text or graphic text. Multimodal texts require the processing of more than one mode and the recognition of the interconnections between modes. </w:t>
            </w:r>
          </w:p>
          <w:p w14:paraId="0DD8E5CD" w14:textId="49F62844" w:rsidR="00E51EC5" w:rsidRPr="00194F06" w:rsidRDefault="00E51EC5" w:rsidP="00E51EC5">
            <w:pPr>
              <w:pStyle w:val="ListParagraph"/>
              <w:numPr>
                <w:ilvl w:val="0"/>
                <w:numId w:val="8"/>
              </w:numPr>
              <w:rPr>
                <w:rFonts w:asciiTheme="majorHAnsi" w:hAnsiTheme="majorHAnsi" w:cstheme="majorHAnsi"/>
                <w:sz w:val="18"/>
                <w:szCs w:val="16"/>
              </w:rPr>
            </w:pPr>
            <w:r w:rsidRPr="00194F06">
              <w:rPr>
                <w:rFonts w:asciiTheme="majorHAnsi" w:hAnsiTheme="majorHAnsi" w:cstheme="majorHAnsi"/>
                <w:sz w:val="18"/>
                <w:szCs w:val="16"/>
              </w:rPr>
              <w:t xml:space="preserve">Students will know how to identify the ideal reader of a text, they will also explore how this knowledge of audience shapes the texts we see. Will examine how this leads to variation in tone, style and graphological choices. </w:t>
            </w:r>
          </w:p>
          <w:p w14:paraId="1AE54225" w14:textId="54F4AF4E" w:rsidR="00E51EC5" w:rsidRPr="00194F06" w:rsidRDefault="00E51EC5" w:rsidP="00E51EC5">
            <w:pPr>
              <w:pStyle w:val="ListParagraph"/>
              <w:numPr>
                <w:ilvl w:val="0"/>
                <w:numId w:val="8"/>
              </w:numPr>
              <w:rPr>
                <w:rFonts w:asciiTheme="majorHAnsi" w:hAnsiTheme="majorHAnsi" w:cstheme="majorHAnsi"/>
                <w:sz w:val="18"/>
                <w:szCs w:val="16"/>
              </w:rPr>
            </w:pPr>
            <w:r w:rsidRPr="00194F06">
              <w:rPr>
                <w:rFonts w:asciiTheme="majorHAnsi" w:hAnsiTheme="majorHAnsi" w:cstheme="majorHAnsi"/>
                <w:sz w:val="18"/>
                <w:szCs w:val="16"/>
              </w:rPr>
              <w:t>Students will now what a homodiegetic narrator is and how this impacts the tone of a text as well as how we analyse it.</w:t>
            </w:r>
          </w:p>
        </w:tc>
        <w:tc>
          <w:tcPr>
            <w:tcW w:w="2694" w:type="dxa"/>
          </w:tcPr>
          <w:p w14:paraId="4F4F3D46" w14:textId="77777777" w:rsidR="00E51EC5" w:rsidRDefault="00E51EC5" w:rsidP="00E51EC5">
            <w:pPr>
              <w:rPr>
                <w:rFonts w:asciiTheme="majorHAnsi" w:hAnsiTheme="majorHAnsi" w:cstheme="majorHAnsi"/>
                <w:color w:val="92D050"/>
                <w:sz w:val="16"/>
                <w:szCs w:val="16"/>
              </w:rPr>
            </w:pPr>
            <w:r w:rsidRPr="00194F06">
              <w:rPr>
                <w:rFonts w:asciiTheme="majorHAnsi" w:hAnsiTheme="majorHAnsi" w:cstheme="majorHAnsi"/>
                <w:color w:val="92D050"/>
                <w:sz w:val="16"/>
                <w:szCs w:val="16"/>
              </w:rPr>
              <w:t xml:space="preserve">Tier 2 </w:t>
            </w:r>
          </w:p>
          <w:p w14:paraId="764DBBA8" w14:textId="2C318161" w:rsidR="00E51EC5" w:rsidRPr="00194F06" w:rsidRDefault="00E51EC5" w:rsidP="00E51EC5">
            <w:pPr>
              <w:pStyle w:val="ListParagraph"/>
              <w:numPr>
                <w:ilvl w:val="0"/>
                <w:numId w:val="25"/>
              </w:numPr>
              <w:rPr>
                <w:rFonts w:asciiTheme="majorHAnsi" w:hAnsiTheme="majorHAnsi" w:cstheme="majorHAnsi"/>
                <w:b/>
                <w:color w:val="92D050"/>
                <w:sz w:val="16"/>
                <w:szCs w:val="16"/>
                <w:u w:val="single"/>
              </w:rPr>
            </w:pPr>
            <w:r w:rsidRPr="00194F06">
              <w:rPr>
                <w:rFonts w:asciiTheme="majorHAnsi" w:hAnsiTheme="majorHAnsi" w:cstheme="majorHAnsi"/>
                <w:b/>
                <w:color w:val="92D050"/>
                <w:sz w:val="16"/>
                <w:szCs w:val="16"/>
                <w:u w:val="single"/>
              </w:rPr>
              <w:t>Exploration:</w:t>
            </w:r>
          </w:p>
          <w:p w14:paraId="2CB80F59" w14:textId="023D3AFC" w:rsidR="00E51EC5" w:rsidRPr="00194F06" w:rsidRDefault="00E51EC5" w:rsidP="00E51EC5">
            <w:pPr>
              <w:pStyle w:val="ListParagraph"/>
              <w:numPr>
                <w:ilvl w:val="0"/>
                <w:numId w:val="25"/>
              </w:numPr>
              <w:rPr>
                <w:rFonts w:asciiTheme="majorHAnsi" w:hAnsiTheme="majorHAnsi" w:cstheme="majorHAnsi"/>
                <w:b/>
                <w:color w:val="92D050"/>
                <w:sz w:val="16"/>
                <w:szCs w:val="16"/>
                <w:u w:val="single"/>
              </w:rPr>
            </w:pPr>
            <w:r w:rsidRPr="00194F06">
              <w:rPr>
                <w:rFonts w:asciiTheme="majorHAnsi" w:hAnsiTheme="majorHAnsi" w:cstheme="majorHAnsi"/>
                <w:b/>
                <w:color w:val="92D050"/>
                <w:sz w:val="16"/>
                <w:szCs w:val="16"/>
                <w:u w:val="single"/>
              </w:rPr>
              <w:t>Culture:</w:t>
            </w:r>
          </w:p>
          <w:p w14:paraId="3C3F52E0" w14:textId="020C99BC" w:rsidR="00E51EC5" w:rsidRPr="00194F06" w:rsidRDefault="00E51EC5" w:rsidP="00E51EC5">
            <w:pPr>
              <w:pStyle w:val="ListParagraph"/>
              <w:numPr>
                <w:ilvl w:val="0"/>
                <w:numId w:val="25"/>
              </w:numPr>
              <w:rPr>
                <w:rFonts w:asciiTheme="majorHAnsi" w:hAnsiTheme="majorHAnsi" w:cstheme="majorHAnsi"/>
                <w:b/>
                <w:color w:val="92D050"/>
                <w:sz w:val="16"/>
                <w:szCs w:val="16"/>
                <w:u w:val="single"/>
              </w:rPr>
            </w:pPr>
            <w:r w:rsidRPr="00194F06">
              <w:rPr>
                <w:rFonts w:asciiTheme="majorHAnsi" w:hAnsiTheme="majorHAnsi" w:cstheme="majorHAnsi"/>
                <w:b/>
                <w:color w:val="92D050"/>
                <w:sz w:val="16"/>
                <w:szCs w:val="16"/>
                <w:u w:val="single"/>
              </w:rPr>
              <w:t xml:space="preserve">Architecture: </w:t>
            </w:r>
          </w:p>
          <w:p w14:paraId="4498ACC6" w14:textId="77777777" w:rsidR="00E51EC5" w:rsidRDefault="00E51EC5" w:rsidP="00E51EC5">
            <w:pPr>
              <w:rPr>
                <w:rFonts w:asciiTheme="majorHAnsi" w:hAnsiTheme="majorHAnsi" w:cstheme="majorHAnsi"/>
                <w:color w:val="7030A0"/>
                <w:sz w:val="16"/>
                <w:szCs w:val="16"/>
              </w:rPr>
            </w:pPr>
            <w:r w:rsidRPr="00194F06">
              <w:rPr>
                <w:rFonts w:asciiTheme="majorHAnsi" w:hAnsiTheme="majorHAnsi" w:cstheme="majorHAnsi"/>
                <w:color w:val="7030A0"/>
                <w:sz w:val="16"/>
                <w:szCs w:val="16"/>
              </w:rPr>
              <w:t xml:space="preserve">Tier 3 </w:t>
            </w:r>
          </w:p>
          <w:p w14:paraId="3FC6C589" w14:textId="77777777" w:rsidR="00E51EC5" w:rsidRPr="00194F06" w:rsidRDefault="00E51EC5" w:rsidP="00E51EC5">
            <w:pPr>
              <w:pStyle w:val="ListParagraph"/>
              <w:numPr>
                <w:ilvl w:val="0"/>
                <w:numId w:val="24"/>
              </w:numPr>
              <w:rPr>
                <w:rFonts w:asciiTheme="majorHAnsi" w:hAnsiTheme="majorHAnsi" w:cstheme="majorHAnsi"/>
                <w:b/>
                <w:color w:val="7030A0"/>
                <w:sz w:val="16"/>
                <w:szCs w:val="16"/>
                <w:u w:val="single"/>
              </w:rPr>
            </w:pPr>
            <w:r w:rsidRPr="00194F06">
              <w:rPr>
                <w:rFonts w:asciiTheme="majorHAnsi" w:hAnsiTheme="majorHAnsi" w:cstheme="majorHAnsi"/>
                <w:b/>
                <w:color w:val="7030A0"/>
                <w:sz w:val="16"/>
                <w:szCs w:val="16"/>
                <w:u w:val="single"/>
              </w:rPr>
              <w:t>Graphological:</w:t>
            </w:r>
          </w:p>
          <w:p w14:paraId="288432A6" w14:textId="77777777" w:rsidR="00E51EC5" w:rsidRDefault="00E51EC5" w:rsidP="00E51EC5">
            <w:pPr>
              <w:pStyle w:val="ListParagraph"/>
              <w:numPr>
                <w:ilvl w:val="0"/>
                <w:numId w:val="24"/>
              </w:numPr>
              <w:rPr>
                <w:rFonts w:asciiTheme="majorHAnsi" w:hAnsiTheme="majorHAnsi" w:cstheme="majorHAnsi"/>
                <w:b/>
                <w:color w:val="7030A0"/>
                <w:sz w:val="16"/>
                <w:szCs w:val="16"/>
                <w:u w:val="single"/>
              </w:rPr>
            </w:pPr>
            <w:r w:rsidRPr="00194F06">
              <w:rPr>
                <w:rFonts w:asciiTheme="majorHAnsi" w:hAnsiTheme="majorHAnsi" w:cstheme="majorHAnsi"/>
                <w:b/>
                <w:color w:val="7030A0"/>
                <w:sz w:val="16"/>
                <w:szCs w:val="16"/>
                <w:u w:val="single"/>
              </w:rPr>
              <w:t>Mode:</w:t>
            </w:r>
          </w:p>
          <w:p w14:paraId="68275730" w14:textId="71356582" w:rsidR="00E51EC5" w:rsidRPr="00695A11" w:rsidRDefault="00E51EC5" w:rsidP="00E51EC5">
            <w:pPr>
              <w:pStyle w:val="ListParagraph"/>
              <w:numPr>
                <w:ilvl w:val="0"/>
                <w:numId w:val="24"/>
              </w:numPr>
              <w:rPr>
                <w:rFonts w:asciiTheme="majorHAnsi" w:hAnsiTheme="majorHAnsi" w:cstheme="majorHAnsi"/>
                <w:b/>
                <w:color w:val="7030A0"/>
                <w:sz w:val="16"/>
                <w:szCs w:val="16"/>
                <w:u w:val="single"/>
              </w:rPr>
            </w:pPr>
            <w:r w:rsidRPr="00695A11">
              <w:rPr>
                <w:rFonts w:asciiTheme="majorHAnsi" w:hAnsiTheme="majorHAnsi" w:cstheme="majorHAnsi"/>
                <w:b/>
                <w:color w:val="7030A0"/>
                <w:sz w:val="16"/>
                <w:szCs w:val="16"/>
                <w:u w:val="single"/>
              </w:rPr>
              <w:t>Contextualised:</w:t>
            </w:r>
            <w:r w:rsidRPr="00695A11">
              <w:rPr>
                <w:rFonts w:asciiTheme="majorHAnsi" w:hAnsiTheme="majorHAnsi" w:cstheme="majorHAnsi"/>
                <w:color w:val="7030A0"/>
                <w:sz w:val="16"/>
                <w:szCs w:val="16"/>
              </w:rPr>
              <w:t xml:space="preserve"> </w:t>
            </w:r>
          </w:p>
        </w:tc>
        <w:tc>
          <w:tcPr>
            <w:tcW w:w="3969" w:type="dxa"/>
            <w:shd w:val="clear" w:color="auto" w:fill="auto"/>
          </w:tcPr>
          <w:p w14:paraId="100AF02D" w14:textId="77777777" w:rsidR="00E51EC5" w:rsidRPr="00194F06" w:rsidRDefault="00E51EC5" w:rsidP="00E51EC5">
            <w:pPr>
              <w:pStyle w:val="ListParagraph"/>
              <w:numPr>
                <w:ilvl w:val="0"/>
                <w:numId w:val="8"/>
              </w:numPr>
              <w:rPr>
                <w:rFonts w:asciiTheme="majorHAnsi" w:hAnsiTheme="majorHAnsi" w:cstheme="majorHAnsi"/>
                <w:b/>
                <w:i/>
                <w:sz w:val="18"/>
                <w:szCs w:val="16"/>
              </w:rPr>
            </w:pPr>
            <w:r w:rsidRPr="00194F06">
              <w:rPr>
                <w:rFonts w:asciiTheme="majorHAnsi" w:hAnsiTheme="majorHAnsi" w:cstheme="majorHAnsi"/>
                <w:b/>
                <w:i/>
                <w:sz w:val="18"/>
                <w:szCs w:val="16"/>
              </w:rPr>
              <w:t>Students need to already know that in English mode refers to a way or manner in which something occurs or is experienced, expressed, or done. How we receive the message being conveyed.</w:t>
            </w:r>
          </w:p>
          <w:p w14:paraId="0EAC9949" w14:textId="77777777" w:rsidR="00E51EC5" w:rsidRPr="00194F06" w:rsidRDefault="00E51EC5" w:rsidP="00E51EC5">
            <w:pPr>
              <w:pStyle w:val="ListParagraph"/>
              <w:numPr>
                <w:ilvl w:val="0"/>
                <w:numId w:val="8"/>
              </w:numPr>
              <w:rPr>
                <w:rFonts w:asciiTheme="majorHAnsi" w:hAnsiTheme="majorHAnsi" w:cstheme="majorHAnsi"/>
                <w:b/>
                <w:i/>
                <w:sz w:val="18"/>
                <w:szCs w:val="16"/>
              </w:rPr>
            </w:pPr>
            <w:r w:rsidRPr="00194F06">
              <w:rPr>
                <w:rFonts w:asciiTheme="majorHAnsi" w:hAnsiTheme="majorHAnsi" w:cstheme="majorHAnsi"/>
                <w:b/>
                <w:i/>
                <w:sz w:val="18"/>
                <w:szCs w:val="16"/>
              </w:rPr>
              <w:t>Students need to already know that graphology refers to the study of written and printed symbols and of writing systems.</w:t>
            </w:r>
          </w:p>
          <w:p w14:paraId="4848ACCC" w14:textId="1B8E8F7C" w:rsidR="00E51EC5" w:rsidRPr="00194F06" w:rsidRDefault="00E51EC5" w:rsidP="00E51EC5">
            <w:pPr>
              <w:pStyle w:val="ListParagraph"/>
              <w:numPr>
                <w:ilvl w:val="0"/>
                <w:numId w:val="8"/>
              </w:numPr>
              <w:rPr>
                <w:rFonts w:asciiTheme="majorHAnsi" w:hAnsiTheme="majorHAnsi" w:cstheme="majorHAnsi"/>
                <w:b/>
                <w:i/>
                <w:sz w:val="18"/>
                <w:szCs w:val="16"/>
              </w:rPr>
            </w:pPr>
            <w:r w:rsidRPr="00194F06">
              <w:rPr>
                <w:rFonts w:asciiTheme="majorHAnsi" w:hAnsiTheme="majorHAnsi" w:cstheme="majorHAnsi"/>
                <w:b/>
                <w:i/>
                <w:sz w:val="18"/>
                <w:szCs w:val="16"/>
              </w:rPr>
              <w:t>Students will already know about Paris' perceived reputation, especially as a romantic city. This is important for them when understanding the humour of the situation described; in which a young woman is on a romantic trip to Paris with her mother.</w:t>
            </w:r>
          </w:p>
        </w:tc>
        <w:tc>
          <w:tcPr>
            <w:tcW w:w="1604" w:type="dxa"/>
          </w:tcPr>
          <w:p w14:paraId="2719D837" w14:textId="77777777" w:rsidR="00E51EC5" w:rsidRPr="00193A4F" w:rsidRDefault="00E51EC5" w:rsidP="00E51EC5">
            <w:pPr>
              <w:rPr>
                <w:rFonts w:asciiTheme="majorHAnsi" w:hAnsiTheme="majorHAnsi" w:cstheme="majorHAnsi"/>
                <w:sz w:val="16"/>
                <w:szCs w:val="16"/>
              </w:rPr>
            </w:pPr>
          </w:p>
        </w:tc>
      </w:tr>
      <w:tr w:rsidR="00E51EC5" w:rsidRPr="00ED2C1C" w14:paraId="38B2B49D" w14:textId="77777777" w:rsidTr="00E51EC5">
        <w:trPr>
          <w:gridAfter w:val="1"/>
          <w:wAfter w:w="2126" w:type="dxa"/>
          <w:trHeight w:val="1670"/>
        </w:trPr>
        <w:tc>
          <w:tcPr>
            <w:tcW w:w="2103" w:type="dxa"/>
          </w:tcPr>
          <w:p w14:paraId="613842BB" w14:textId="77777777" w:rsidR="00E51EC5" w:rsidRDefault="00E51EC5" w:rsidP="00E51EC5">
            <w:pPr>
              <w:spacing w:line="240" w:lineRule="auto"/>
              <w:rPr>
                <w:rFonts w:asciiTheme="majorHAnsi" w:hAnsiTheme="majorHAnsi" w:cstheme="majorHAnsi"/>
                <w:b/>
                <w:sz w:val="18"/>
                <w:szCs w:val="16"/>
              </w:rPr>
            </w:pPr>
            <w:r w:rsidRPr="00194F06">
              <w:rPr>
                <w:rFonts w:asciiTheme="majorHAnsi" w:hAnsiTheme="majorHAnsi" w:cstheme="majorHAnsi"/>
                <w:b/>
                <w:sz w:val="18"/>
                <w:szCs w:val="16"/>
              </w:rPr>
              <w:lastRenderedPageBreak/>
              <w:t xml:space="preserve">Lesson 10: </w:t>
            </w:r>
          </w:p>
          <w:p w14:paraId="6174A7CE" w14:textId="25419D32" w:rsidR="00E51EC5" w:rsidRPr="00194F06" w:rsidRDefault="00E51EC5" w:rsidP="00E51EC5">
            <w:pPr>
              <w:spacing w:line="240" w:lineRule="auto"/>
              <w:rPr>
                <w:rFonts w:asciiTheme="majorHAnsi" w:hAnsiTheme="majorHAnsi" w:cstheme="majorHAnsi"/>
                <w:b/>
                <w:sz w:val="18"/>
                <w:szCs w:val="16"/>
              </w:rPr>
            </w:pPr>
            <w:r w:rsidRPr="00194F06">
              <w:rPr>
                <w:rFonts w:asciiTheme="majorHAnsi" w:hAnsiTheme="majorHAnsi" w:cstheme="majorHAnsi"/>
                <w:b/>
                <w:sz w:val="18"/>
                <w:szCs w:val="16"/>
              </w:rPr>
              <w:t>NEA 4: Redrafting Analysis Section</w:t>
            </w:r>
          </w:p>
        </w:tc>
        <w:tc>
          <w:tcPr>
            <w:tcW w:w="5694" w:type="dxa"/>
          </w:tcPr>
          <w:p w14:paraId="14C14D98" w14:textId="30E1A541" w:rsidR="00E51EC5" w:rsidRPr="00194F06" w:rsidRDefault="00E51EC5" w:rsidP="00E51EC5">
            <w:pPr>
              <w:pStyle w:val="ListParagraph"/>
              <w:numPr>
                <w:ilvl w:val="0"/>
                <w:numId w:val="8"/>
              </w:numPr>
              <w:rPr>
                <w:rFonts w:asciiTheme="majorHAnsi" w:hAnsiTheme="majorHAnsi" w:cstheme="majorHAnsi"/>
                <w:sz w:val="18"/>
                <w:szCs w:val="16"/>
              </w:rPr>
            </w:pPr>
            <w:r w:rsidRPr="00194F06">
              <w:rPr>
                <w:rFonts w:asciiTheme="majorHAnsi" w:hAnsiTheme="majorHAnsi" w:cstheme="majorHAnsi"/>
                <w:sz w:val="18"/>
                <w:szCs w:val="16"/>
              </w:rPr>
              <w:t>Students will know that their analysis section forms the centrepiece of their coursework.</w:t>
            </w:r>
          </w:p>
          <w:p w14:paraId="56CA7F4F" w14:textId="77777777" w:rsidR="00E51EC5" w:rsidRPr="00194F06" w:rsidRDefault="00E51EC5" w:rsidP="00E51EC5">
            <w:pPr>
              <w:pStyle w:val="ListParagraph"/>
              <w:numPr>
                <w:ilvl w:val="0"/>
                <w:numId w:val="8"/>
              </w:numPr>
              <w:rPr>
                <w:rFonts w:asciiTheme="majorHAnsi" w:hAnsiTheme="majorHAnsi" w:cstheme="majorHAnsi"/>
                <w:sz w:val="18"/>
                <w:szCs w:val="16"/>
              </w:rPr>
            </w:pPr>
            <w:r w:rsidRPr="00194F06">
              <w:rPr>
                <w:rFonts w:asciiTheme="majorHAnsi" w:hAnsiTheme="majorHAnsi" w:cstheme="majorHAnsi"/>
                <w:sz w:val="18"/>
                <w:szCs w:val="16"/>
              </w:rPr>
              <w:t xml:space="preserve">Students will know the specific linguistic devices they want to examine and the meaning they are hoping to read into each device used. </w:t>
            </w:r>
          </w:p>
          <w:p w14:paraId="3182DCCB" w14:textId="77777777" w:rsidR="00E51EC5" w:rsidRPr="00194F06" w:rsidRDefault="00E51EC5" w:rsidP="00E51EC5">
            <w:pPr>
              <w:pStyle w:val="ListParagraph"/>
              <w:numPr>
                <w:ilvl w:val="0"/>
                <w:numId w:val="8"/>
              </w:numPr>
              <w:rPr>
                <w:rFonts w:asciiTheme="majorHAnsi" w:hAnsiTheme="majorHAnsi" w:cstheme="majorHAnsi"/>
                <w:sz w:val="18"/>
                <w:szCs w:val="16"/>
              </w:rPr>
            </w:pPr>
            <w:r w:rsidRPr="00194F06">
              <w:rPr>
                <w:rFonts w:asciiTheme="majorHAnsi" w:hAnsiTheme="majorHAnsi" w:cstheme="majorHAnsi"/>
                <w:sz w:val="18"/>
                <w:szCs w:val="16"/>
              </w:rPr>
              <w:t>Students will know how to use secondary reading to inform and bolster the points they are making in their analysis.</w:t>
            </w:r>
          </w:p>
          <w:p w14:paraId="5356774E" w14:textId="045D26E0" w:rsidR="00E51EC5" w:rsidRPr="00194F06" w:rsidRDefault="00E51EC5" w:rsidP="00E51EC5">
            <w:pPr>
              <w:pStyle w:val="ListParagraph"/>
              <w:numPr>
                <w:ilvl w:val="0"/>
                <w:numId w:val="8"/>
              </w:numPr>
              <w:rPr>
                <w:rFonts w:asciiTheme="majorHAnsi" w:hAnsiTheme="majorHAnsi" w:cstheme="majorHAnsi"/>
                <w:sz w:val="18"/>
                <w:szCs w:val="16"/>
              </w:rPr>
            </w:pPr>
            <w:r w:rsidRPr="00194F06">
              <w:rPr>
                <w:rFonts w:asciiTheme="majorHAnsi" w:hAnsiTheme="majorHAnsi" w:cstheme="majorHAnsi"/>
                <w:sz w:val="18"/>
                <w:szCs w:val="16"/>
              </w:rPr>
              <w:t>Students will know how to express themselves in an appropriate and academic way. Students will know how to put forward a reasoned argument based on the reading they have done.</w:t>
            </w:r>
          </w:p>
        </w:tc>
        <w:tc>
          <w:tcPr>
            <w:tcW w:w="2694" w:type="dxa"/>
          </w:tcPr>
          <w:p w14:paraId="12D84C9C" w14:textId="77777777" w:rsidR="00E51EC5" w:rsidRDefault="00E51EC5" w:rsidP="00E51EC5">
            <w:pPr>
              <w:rPr>
                <w:rFonts w:asciiTheme="majorHAnsi" w:hAnsiTheme="majorHAnsi" w:cstheme="majorHAnsi"/>
                <w:color w:val="92D050"/>
                <w:sz w:val="16"/>
                <w:szCs w:val="16"/>
              </w:rPr>
            </w:pPr>
            <w:r w:rsidRPr="00194F06">
              <w:rPr>
                <w:rFonts w:asciiTheme="majorHAnsi" w:hAnsiTheme="majorHAnsi" w:cstheme="majorHAnsi"/>
                <w:color w:val="92D050"/>
                <w:sz w:val="16"/>
                <w:szCs w:val="16"/>
              </w:rPr>
              <w:t xml:space="preserve">Tier 2 </w:t>
            </w:r>
          </w:p>
          <w:p w14:paraId="6D0668B5" w14:textId="48A5CF70" w:rsidR="00E51EC5" w:rsidRPr="00194F06" w:rsidRDefault="00E51EC5" w:rsidP="00E51EC5">
            <w:pPr>
              <w:pStyle w:val="ListParagraph"/>
              <w:numPr>
                <w:ilvl w:val="0"/>
                <w:numId w:val="27"/>
              </w:numPr>
              <w:rPr>
                <w:rFonts w:asciiTheme="majorHAnsi" w:hAnsiTheme="majorHAnsi" w:cstheme="majorHAnsi"/>
                <w:b/>
                <w:color w:val="92D050"/>
                <w:sz w:val="16"/>
                <w:szCs w:val="16"/>
                <w:u w:val="single"/>
              </w:rPr>
            </w:pPr>
            <w:r w:rsidRPr="00194F06">
              <w:rPr>
                <w:rFonts w:asciiTheme="majorHAnsi" w:hAnsiTheme="majorHAnsi" w:cstheme="majorHAnsi"/>
                <w:b/>
                <w:color w:val="92D050"/>
                <w:sz w:val="16"/>
                <w:szCs w:val="16"/>
                <w:u w:val="single"/>
              </w:rPr>
              <w:t>Exploration:</w:t>
            </w:r>
          </w:p>
          <w:p w14:paraId="48ADA528" w14:textId="1C13E8B6" w:rsidR="00E51EC5" w:rsidRPr="00194F06" w:rsidRDefault="00E51EC5" w:rsidP="00E51EC5">
            <w:pPr>
              <w:pStyle w:val="ListParagraph"/>
              <w:numPr>
                <w:ilvl w:val="0"/>
                <w:numId w:val="27"/>
              </w:numPr>
              <w:rPr>
                <w:rFonts w:asciiTheme="majorHAnsi" w:hAnsiTheme="majorHAnsi" w:cstheme="majorHAnsi"/>
                <w:b/>
                <w:color w:val="92D050"/>
                <w:sz w:val="16"/>
                <w:szCs w:val="16"/>
                <w:u w:val="single"/>
              </w:rPr>
            </w:pPr>
            <w:r w:rsidRPr="00194F06">
              <w:rPr>
                <w:rFonts w:asciiTheme="majorHAnsi" w:hAnsiTheme="majorHAnsi" w:cstheme="majorHAnsi"/>
                <w:b/>
                <w:color w:val="92D050"/>
                <w:sz w:val="16"/>
                <w:szCs w:val="16"/>
                <w:u w:val="single"/>
              </w:rPr>
              <w:t>Advocate:</w:t>
            </w:r>
          </w:p>
          <w:p w14:paraId="6E95CAF1" w14:textId="42D34C9C" w:rsidR="00E51EC5" w:rsidRPr="00194F06" w:rsidRDefault="00E51EC5" w:rsidP="00E51EC5">
            <w:pPr>
              <w:pStyle w:val="ListParagraph"/>
              <w:numPr>
                <w:ilvl w:val="0"/>
                <w:numId w:val="27"/>
              </w:numPr>
              <w:rPr>
                <w:rFonts w:asciiTheme="majorHAnsi" w:hAnsiTheme="majorHAnsi" w:cstheme="majorHAnsi"/>
                <w:b/>
                <w:color w:val="92D050"/>
                <w:sz w:val="16"/>
                <w:szCs w:val="16"/>
                <w:u w:val="single"/>
              </w:rPr>
            </w:pPr>
            <w:r w:rsidRPr="00194F06">
              <w:rPr>
                <w:rFonts w:asciiTheme="majorHAnsi" w:hAnsiTheme="majorHAnsi" w:cstheme="majorHAnsi"/>
                <w:b/>
                <w:color w:val="92D050"/>
                <w:sz w:val="16"/>
                <w:szCs w:val="16"/>
                <w:u w:val="single"/>
              </w:rPr>
              <w:t xml:space="preserve">Analysis: </w:t>
            </w:r>
          </w:p>
          <w:p w14:paraId="44A65160" w14:textId="77777777" w:rsidR="00E51EC5" w:rsidRDefault="00E51EC5" w:rsidP="00E51EC5">
            <w:pPr>
              <w:rPr>
                <w:rFonts w:asciiTheme="majorHAnsi" w:hAnsiTheme="majorHAnsi" w:cstheme="majorHAnsi"/>
                <w:color w:val="7030A0"/>
                <w:sz w:val="16"/>
                <w:szCs w:val="16"/>
              </w:rPr>
            </w:pPr>
            <w:r w:rsidRPr="00194F06">
              <w:rPr>
                <w:rFonts w:asciiTheme="majorHAnsi" w:hAnsiTheme="majorHAnsi" w:cstheme="majorHAnsi"/>
                <w:color w:val="7030A0"/>
                <w:sz w:val="16"/>
                <w:szCs w:val="16"/>
              </w:rPr>
              <w:t xml:space="preserve">Tier 3 </w:t>
            </w:r>
          </w:p>
          <w:p w14:paraId="795C48AF" w14:textId="77777777" w:rsidR="00E51EC5" w:rsidRPr="00194F06" w:rsidRDefault="00E51EC5" w:rsidP="00E51EC5">
            <w:pPr>
              <w:pStyle w:val="ListParagraph"/>
              <w:numPr>
                <w:ilvl w:val="0"/>
                <w:numId w:val="26"/>
              </w:numPr>
              <w:rPr>
                <w:rFonts w:asciiTheme="majorHAnsi" w:hAnsiTheme="majorHAnsi" w:cstheme="majorHAnsi"/>
                <w:b/>
                <w:color w:val="7030A0"/>
                <w:sz w:val="16"/>
                <w:szCs w:val="16"/>
                <w:u w:val="single"/>
              </w:rPr>
            </w:pPr>
            <w:r w:rsidRPr="00194F06">
              <w:rPr>
                <w:rFonts w:asciiTheme="majorHAnsi" w:hAnsiTheme="majorHAnsi" w:cstheme="majorHAnsi"/>
                <w:b/>
                <w:color w:val="7030A0"/>
                <w:sz w:val="16"/>
                <w:szCs w:val="16"/>
                <w:u w:val="single"/>
              </w:rPr>
              <w:t xml:space="preserve">Stylistic: </w:t>
            </w:r>
          </w:p>
          <w:p w14:paraId="15F98433" w14:textId="77777777" w:rsidR="00E51EC5" w:rsidRDefault="00E51EC5" w:rsidP="00E51EC5">
            <w:pPr>
              <w:pStyle w:val="ListParagraph"/>
              <w:numPr>
                <w:ilvl w:val="0"/>
                <w:numId w:val="26"/>
              </w:numPr>
              <w:rPr>
                <w:rFonts w:asciiTheme="majorHAnsi" w:hAnsiTheme="majorHAnsi" w:cstheme="majorHAnsi"/>
                <w:b/>
                <w:color w:val="7030A0"/>
                <w:sz w:val="16"/>
                <w:szCs w:val="16"/>
                <w:u w:val="single"/>
              </w:rPr>
            </w:pPr>
            <w:r w:rsidRPr="00194F06">
              <w:rPr>
                <w:rFonts w:asciiTheme="majorHAnsi" w:hAnsiTheme="majorHAnsi" w:cstheme="majorHAnsi"/>
                <w:b/>
                <w:color w:val="7030A0"/>
                <w:sz w:val="16"/>
                <w:szCs w:val="16"/>
                <w:u w:val="single"/>
              </w:rPr>
              <w:t>Derivation:</w:t>
            </w:r>
          </w:p>
          <w:p w14:paraId="1CAEC6A5" w14:textId="4D1767E4" w:rsidR="00E51EC5" w:rsidRPr="00695A11" w:rsidRDefault="00E51EC5" w:rsidP="00E51EC5">
            <w:pPr>
              <w:pStyle w:val="ListParagraph"/>
              <w:numPr>
                <w:ilvl w:val="0"/>
                <w:numId w:val="26"/>
              </w:numPr>
              <w:rPr>
                <w:rFonts w:asciiTheme="majorHAnsi" w:hAnsiTheme="majorHAnsi" w:cstheme="majorHAnsi"/>
                <w:b/>
                <w:color w:val="7030A0"/>
                <w:sz w:val="16"/>
                <w:szCs w:val="16"/>
                <w:u w:val="single"/>
              </w:rPr>
            </w:pPr>
            <w:r w:rsidRPr="00695A11">
              <w:rPr>
                <w:rFonts w:asciiTheme="majorHAnsi" w:hAnsiTheme="majorHAnsi" w:cstheme="majorHAnsi"/>
                <w:b/>
                <w:color w:val="7030A0"/>
                <w:sz w:val="16"/>
                <w:szCs w:val="16"/>
                <w:u w:val="single"/>
              </w:rPr>
              <w:t>Etymology:</w:t>
            </w:r>
          </w:p>
          <w:p w14:paraId="372BD3A3" w14:textId="21A6F26B" w:rsidR="00E51EC5" w:rsidRPr="00194F06" w:rsidRDefault="00E51EC5" w:rsidP="00E51EC5">
            <w:pPr>
              <w:pStyle w:val="ListParagraph"/>
              <w:rPr>
                <w:rFonts w:asciiTheme="majorHAnsi" w:hAnsiTheme="majorHAnsi" w:cstheme="majorHAnsi"/>
                <w:color w:val="92D050"/>
                <w:sz w:val="16"/>
                <w:szCs w:val="16"/>
              </w:rPr>
            </w:pPr>
          </w:p>
        </w:tc>
        <w:tc>
          <w:tcPr>
            <w:tcW w:w="3969" w:type="dxa"/>
            <w:shd w:val="clear" w:color="auto" w:fill="auto"/>
          </w:tcPr>
          <w:p w14:paraId="4C8A92E6" w14:textId="77777777" w:rsidR="00E51EC5" w:rsidRPr="00194F06" w:rsidRDefault="00E51EC5" w:rsidP="00E51EC5">
            <w:pPr>
              <w:pStyle w:val="ListParagraph"/>
              <w:numPr>
                <w:ilvl w:val="0"/>
                <w:numId w:val="8"/>
              </w:numPr>
              <w:rPr>
                <w:rFonts w:asciiTheme="majorHAnsi" w:hAnsiTheme="majorHAnsi" w:cstheme="majorHAnsi"/>
                <w:b/>
                <w:i/>
                <w:sz w:val="18"/>
                <w:szCs w:val="16"/>
              </w:rPr>
            </w:pPr>
            <w:r w:rsidRPr="00194F06">
              <w:rPr>
                <w:rFonts w:asciiTheme="majorHAnsi" w:hAnsiTheme="majorHAnsi" w:cstheme="majorHAnsi"/>
                <w:b/>
                <w:i/>
                <w:sz w:val="18"/>
                <w:szCs w:val="16"/>
              </w:rPr>
              <w:t>Students need to already know that they must give credit and correctly reference any other source material they refer to in their essay.</w:t>
            </w:r>
          </w:p>
          <w:p w14:paraId="2762E810" w14:textId="7B325B51" w:rsidR="00E51EC5" w:rsidRPr="00194F06" w:rsidRDefault="00E51EC5" w:rsidP="00E51EC5">
            <w:pPr>
              <w:pStyle w:val="ListParagraph"/>
              <w:numPr>
                <w:ilvl w:val="0"/>
                <w:numId w:val="8"/>
              </w:numPr>
              <w:rPr>
                <w:rFonts w:asciiTheme="majorHAnsi" w:hAnsiTheme="majorHAnsi" w:cstheme="majorHAnsi"/>
                <w:b/>
                <w:i/>
                <w:sz w:val="18"/>
                <w:szCs w:val="16"/>
              </w:rPr>
            </w:pPr>
            <w:r w:rsidRPr="00194F06">
              <w:rPr>
                <w:rFonts w:asciiTheme="majorHAnsi" w:hAnsiTheme="majorHAnsi" w:cstheme="majorHAnsi"/>
                <w:b/>
                <w:i/>
                <w:sz w:val="18"/>
                <w:szCs w:val="16"/>
              </w:rPr>
              <w:t>Students need to already know how to search for and include outside voices /theories in their work.</w:t>
            </w:r>
          </w:p>
        </w:tc>
        <w:tc>
          <w:tcPr>
            <w:tcW w:w="1604" w:type="dxa"/>
          </w:tcPr>
          <w:p w14:paraId="186D6B1B" w14:textId="77777777" w:rsidR="00E51EC5" w:rsidRPr="00193A4F" w:rsidRDefault="00E51EC5" w:rsidP="00E51EC5">
            <w:pPr>
              <w:rPr>
                <w:rFonts w:asciiTheme="majorHAnsi" w:hAnsiTheme="majorHAnsi" w:cstheme="majorHAnsi"/>
                <w:sz w:val="16"/>
                <w:szCs w:val="16"/>
              </w:rPr>
            </w:pPr>
          </w:p>
        </w:tc>
      </w:tr>
      <w:tr w:rsidR="00E51EC5" w:rsidRPr="00ED2C1C" w14:paraId="0E748ED2" w14:textId="77777777" w:rsidTr="00E51EC5">
        <w:trPr>
          <w:gridAfter w:val="1"/>
          <w:wAfter w:w="2126" w:type="dxa"/>
          <w:trHeight w:val="1670"/>
        </w:trPr>
        <w:tc>
          <w:tcPr>
            <w:tcW w:w="2103" w:type="dxa"/>
          </w:tcPr>
          <w:p w14:paraId="006084A4" w14:textId="0993176F" w:rsidR="00E51EC5" w:rsidRDefault="00E51EC5" w:rsidP="00E51EC5">
            <w:pPr>
              <w:spacing w:line="240" w:lineRule="auto"/>
              <w:rPr>
                <w:rFonts w:asciiTheme="majorHAnsi" w:hAnsiTheme="majorHAnsi" w:cstheme="majorHAnsi"/>
                <w:b/>
                <w:sz w:val="18"/>
                <w:szCs w:val="16"/>
              </w:rPr>
            </w:pPr>
            <w:r w:rsidRPr="00194F06">
              <w:rPr>
                <w:rFonts w:asciiTheme="majorHAnsi" w:hAnsiTheme="majorHAnsi" w:cstheme="majorHAnsi"/>
                <w:b/>
                <w:sz w:val="18"/>
                <w:szCs w:val="16"/>
              </w:rPr>
              <w:t xml:space="preserve">Lesson 11: </w:t>
            </w:r>
          </w:p>
          <w:p w14:paraId="03F47B68" w14:textId="669F17CA" w:rsidR="00E51EC5" w:rsidRPr="00194F06" w:rsidRDefault="00E51EC5" w:rsidP="00E51EC5">
            <w:pPr>
              <w:spacing w:line="240" w:lineRule="auto"/>
              <w:rPr>
                <w:rFonts w:asciiTheme="majorHAnsi" w:hAnsiTheme="majorHAnsi" w:cstheme="majorHAnsi"/>
                <w:b/>
                <w:sz w:val="18"/>
                <w:szCs w:val="16"/>
              </w:rPr>
            </w:pPr>
            <w:r w:rsidRPr="00194F06">
              <w:rPr>
                <w:rFonts w:asciiTheme="majorHAnsi" w:hAnsiTheme="majorHAnsi" w:cstheme="majorHAnsi"/>
                <w:b/>
                <w:sz w:val="18"/>
                <w:szCs w:val="16"/>
              </w:rPr>
              <w:t>NEA 5: Redrafting Conclusion</w:t>
            </w:r>
          </w:p>
        </w:tc>
        <w:tc>
          <w:tcPr>
            <w:tcW w:w="5694" w:type="dxa"/>
          </w:tcPr>
          <w:p w14:paraId="5FCD5189" w14:textId="77777777" w:rsidR="00E51EC5" w:rsidRPr="00194F06" w:rsidRDefault="00E51EC5" w:rsidP="00E51EC5">
            <w:pPr>
              <w:pStyle w:val="ListParagraph"/>
              <w:numPr>
                <w:ilvl w:val="0"/>
                <w:numId w:val="8"/>
              </w:numPr>
              <w:rPr>
                <w:rFonts w:asciiTheme="majorHAnsi" w:hAnsiTheme="majorHAnsi" w:cstheme="majorHAnsi"/>
                <w:sz w:val="18"/>
                <w:szCs w:val="16"/>
              </w:rPr>
            </w:pPr>
            <w:r w:rsidRPr="00194F06">
              <w:rPr>
                <w:rFonts w:asciiTheme="majorHAnsi" w:hAnsiTheme="majorHAnsi" w:cstheme="majorHAnsi"/>
                <w:sz w:val="18"/>
                <w:szCs w:val="16"/>
              </w:rPr>
              <w:t>Students will know that a quality conclusion involves both summary and overview of the arguments presented in the essay as a whole.</w:t>
            </w:r>
          </w:p>
          <w:p w14:paraId="552EFB8E" w14:textId="62BDCF0E" w:rsidR="00E51EC5" w:rsidRPr="00194F06" w:rsidRDefault="00E51EC5" w:rsidP="00E51EC5">
            <w:pPr>
              <w:pStyle w:val="ListParagraph"/>
              <w:numPr>
                <w:ilvl w:val="0"/>
                <w:numId w:val="8"/>
              </w:numPr>
              <w:rPr>
                <w:rFonts w:asciiTheme="majorHAnsi" w:hAnsiTheme="majorHAnsi" w:cstheme="majorHAnsi"/>
                <w:sz w:val="18"/>
                <w:szCs w:val="16"/>
              </w:rPr>
            </w:pPr>
            <w:r w:rsidRPr="00194F06">
              <w:rPr>
                <w:rFonts w:asciiTheme="majorHAnsi" w:hAnsiTheme="majorHAnsi" w:cstheme="majorHAnsi"/>
                <w:sz w:val="18"/>
                <w:szCs w:val="16"/>
              </w:rPr>
              <w:t>Students will know how to offer a comprehensive and persuasive final remark.</w:t>
            </w:r>
          </w:p>
        </w:tc>
        <w:tc>
          <w:tcPr>
            <w:tcW w:w="2694" w:type="dxa"/>
          </w:tcPr>
          <w:p w14:paraId="7CA1ED3C" w14:textId="77777777" w:rsidR="00E51EC5" w:rsidRDefault="00E51EC5" w:rsidP="00E51EC5">
            <w:pPr>
              <w:rPr>
                <w:rFonts w:asciiTheme="majorHAnsi" w:hAnsiTheme="majorHAnsi" w:cstheme="majorHAnsi"/>
                <w:color w:val="92D050"/>
                <w:sz w:val="16"/>
                <w:szCs w:val="16"/>
              </w:rPr>
            </w:pPr>
            <w:r w:rsidRPr="00194F06">
              <w:rPr>
                <w:rFonts w:asciiTheme="majorHAnsi" w:hAnsiTheme="majorHAnsi" w:cstheme="majorHAnsi"/>
                <w:color w:val="92D050"/>
                <w:sz w:val="16"/>
                <w:szCs w:val="16"/>
              </w:rPr>
              <w:t xml:space="preserve">Tier 2 </w:t>
            </w:r>
          </w:p>
          <w:p w14:paraId="6D349373" w14:textId="7A9726D2" w:rsidR="00E51EC5" w:rsidRPr="00194F06" w:rsidRDefault="00E51EC5" w:rsidP="00E51EC5">
            <w:pPr>
              <w:pStyle w:val="ListParagraph"/>
              <w:numPr>
                <w:ilvl w:val="0"/>
                <w:numId w:val="29"/>
              </w:numPr>
              <w:rPr>
                <w:rFonts w:asciiTheme="majorHAnsi" w:hAnsiTheme="majorHAnsi" w:cstheme="majorHAnsi"/>
                <w:b/>
                <w:color w:val="92D050"/>
                <w:sz w:val="16"/>
                <w:szCs w:val="16"/>
                <w:u w:val="single"/>
              </w:rPr>
            </w:pPr>
            <w:r w:rsidRPr="00194F06">
              <w:rPr>
                <w:rFonts w:asciiTheme="majorHAnsi" w:hAnsiTheme="majorHAnsi" w:cstheme="majorHAnsi"/>
                <w:b/>
                <w:color w:val="92D050"/>
                <w:sz w:val="16"/>
                <w:szCs w:val="16"/>
                <w:u w:val="single"/>
              </w:rPr>
              <w:t>Exploration: Comprehensive</w:t>
            </w:r>
          </w:p>
          <w:p w14:paraId="7169EDFE" w14:textId="150985E9" w:rsidR="00E51EC5" w:rsidRPr="00194F06" w:rsidRDefault="00E51EC5" w:rsidP="00E51EC5">
            <w:pPr>
              <w:pStyle w:val="ListParagraph"/>
              <w:numPr>
                <w:ilvl w:val="0"/>
                <w:numId w:val="29"/>
              </w:numPr>
              <w:rPr>
                <w:rFonts w:asciiTheme="majorHAnsi" w:hAnsiTheme="majorHAnsi" w:cstheme="majorHAnsi"/>
                <w:b/>
                <w:color w:val="92D050"/>
                <w:sz w:val="16"/>
                <w:szCs w:val="16"/>
                <w:u w:val="single"/>
              </w:rPr>
            </w:pPr>
            <w:r w:rsidRPr="00194F06">
              <w:rPr>
                <w:rFonts w:asciiTheme="majorHAnsi" w:hAnsiTheme="majorHAnsi" w:cstheme="majorHAnsi"/>
                <w:b/>
                <w:color w:val="92D050"/>
                <w:sz w:val="16"/>
                <w:szCs w:val="16"/>
                <w:u w:val="single"/>
              </w:rPr>
              <w:t>Persuasive:</w:t>
            </w:r>
          </w:p>
          <w:p w14:paraId="14A81763" w14:textId="77777777" w:rsidR="00E51EC5" w:rsidRDefault="00E51EC5" w:rsidP="00E51EC5">
            <w:pPr>
              <w:rPr>
                <w:rFonts w:asciiTheme="majorHAnsi" w:hAnsiTheme="majorHAnsi" w:cstheme="majorHAnsi"/>
                <w:color w:val="7030A0"/>
                <w:sz w:val="16"/>
                <w:szCs w:val="16"/>
              </w:rPr>
            </w:pPr>
            <w:r w:rsidRPr="00194F06">
              <w:rPr>
                <w:rFonts w:asciiTheme="majorHAnsi" w:hAnsiTheme="majorHAnsi" w:cstheme="majorHAnsi"/>
                <w:color w:val="7030A0"/>
                <w:sz w:val="16"/>
                <w:szCs w:val="16"/>
              </w:rPr>
              <w:t xml:space="preserve">Tier 3 </w:t>
            </w:r>
          </w:p>
          <w:p w14:paraId="30A18AC1" w14:textId="77777777" w:rsidR="00E51EC5" w:rsidRPr="00194F06" w:rsidRDefault="00E51EC5" w:rsidP="00E51EC5">
            <w:pPr>
              <w:pStyle w:val="ListParagraph"/>
              <w:numPr>
                <w:ilvl w:val="0"/>
                <w:numId w:val="28"/>
              </w:numPr>
              <w:rPr>
                <w:rFonts w:asciiTheme="majorHAnsi" w:hAnsiTheme="majorHAnsi" w:cstheme="majorHAnsi"/>
                <w:b/>
                <w:color w:val="7030A0"/>
                <w:sz w:val="16"/>
                <w:szCs w:val="16"/>
                <w:u w:val="single"/>
              </w:rPr>
            </w:pPr>
            <w:r w:rsidRPr="00194F06">
              <w:rPr>
                <w:rFonts w:asciiTheme="majorHAnsi" w:hAnsiTheme="majorHAnsi" w:cstheme="majorHAnsi"/>
                <w:b/>
                <w:color w:val="7030A0"/>
                <w:sz w:val="16"/>
                <w:szCs w:val="16"/>
                <w:u w:val="single"/>
              </w:rPr>
              <w:t>Stylistic:</w:t>
            </w:r>
          </w:p>
          <w:p w14:paraId="0A6D7A23" w14:textId="77777777" w:rsidR="00E51EC5" w:rsidRDefault="00E51EC5" w:rsidP="00E51EC5">
            <w:pPr>
              <w:pStyle w:val="ListParagraph"/>
              <w:numPr>
                <w:ilvl w:val="0"/>
                <w:numId w:val="28"/>
              </w:numPr>
              <w:rPr>
                <w:rFonts w:asciiTheme="majorHAnsi" w:hAnsiTheme="majorHAnsi" w:cstheme="majorHAnsi"/>
                <w:b/>
                <w:color w:val="7030A0"/>
                <w:sz w:val="16"/>
                <w:szCs w:val="16"/>
                <w:u w:val="single"/>
              </w:rPr>
            </w:pPr>
            <w:r w:rsidRPr="00194F06">
              <w:rPr>
                <w:rFonts w:asciiTheme="majorHAnsi" w:hAnsiTheme="majorHAnsi" w:cstheme="majorHAnsi"/>
                <w:b/>
                <w:color w:val="7030A0"/>
                <w:sz w:val="16"/>
                <w:szCs w:val="16"/>
                <w:u w:val="single"/>
              </w:rPr>
              <w:t>Mode:</w:t>
            </w:r>
          </w:p>
          <w:p w14:paraId="067547F6" w14:textId="0323AB40" w:rsidR="00E51EC5" w:rsidRPr="00194F06" w:rsidRDefault="00E51EC5" w:rsidP="00E51EC5">
            <w:pPr>
              <w:pStyle w:val="ListParagraph"/>
              <w:numPr>
                <w:ilvl w:val="0"/>
                <w:numId w:val="28"/>
              </w:numPr>
              <w:rPr>
                <w:rFonts w:asciiTheme="majorHAnsi" w:hAnsiTheme="majorHAnsi" w:cstheme="majorHAnsi"/>
                <w:b/>
                <w:color w:val="7030A0"/>
                <w:sz w:val="16"/>
                <w:szCs w:val="16"/>
                <w:u w:val="single"/>
              </w:rPr>
            </w:pPr>
            <w:r w:rsidRPr="00194F06">
              <w:rPr>
                <w:rFonts w:asciiTheme="majorHAnsi" w:hAnsiTheme="majorHAnsi" w:cstheme="majorHAnsi"/>
                <w:b/>
                <w:color w:val="7030A0"/>
                <w:sz w:val="16"/>
                <w:szCs w:val="16"/>
                <w:u w:val="single"/>
              </w:rPr>
              <w:t>Expression:</w:t>
            </w:r>
          </w:p>
        </w:tc>
        <w:tc>
          <w:tcPr>
            <w:tcW w:w="3969" w:type="dxa"/>
            <w:shd w:val="clear" w:color="auto" w:fill="auto"/>
          </w:tcPr>
          <w:p w14:paraId="37F6D267" w14:textId="77777777" w:rsidR="00E51EC5" w:rsidRPr="00194F06" w:rsidRDefault="00E51EC5" w:rsidP="00E51EC5">
            <w:pPr>
              <w:pStyle w:val="ListParagraph"/>
              <w:numPr>
                <w:ilvl w:val="0"/>
                <w:numId w:val="8"/>
              </w:numPr>
              <w:rPr>
                <w:rFonts w:asciiTheme="majorHAnsi" w:hAnsiTheme="majorHAnsi" w:cstheme="majorHAnsi"/>
                <w:b/>
                <w:i/>
                <w:sz w:val="18"/>
                <w:szCs w:val="16"/>
              </w:rPr>
            </w:pPr>
            <w:r w:rsidRPr="00194F06">
              <w:rPr>
                <w:rFonts w:asciiTheme="majorHAnsi" w:hAnsiTheme="majorHAnsi" w:cstheme="majorHAnsi"/>
                <w:b/>
                <w:i/>
                <w:sz w:val="18"/>
                <w:szCs w:val="16"/>
              </w:rPr>
              <w:t xml:space="preserve">Students need to already know that a conclusion is the piece of an essay which brings the piece to a close. They will have an awareness of (roughly) how long this should be too. </w:t>
            </w:r>
          </w:p>
          <w:p w14:paraId="5C5665E2" w14:textId="12F28313" w:rsidR="00E51EC5" w:rsidRPr="00194F06" w:rsidRDefault="00E51EC5" w:rsidP="00E51EC5">
            <w:pPr>
              <w:pStyle w:val="ListParagraph"/>
              <w:numPr>
                <w:ilvl w:val="0"/>
                <w:numId w:val="8"/>
              </w:numPr>
              <w:rPr>
                <w:rFonts w:asciiTheme="majorHAnsi" w:hAnsiTheme="majorHAnsi" w:cstheme="majorHAnsi"/>
                <w:b/>
                <w:i/>
                <w:sz w:val="18"/>
                <w:szCs w:val="16"/>
              </w:rPr>
            </w:pPr>
            <w:r w:rsidRPr="00194F06">
              <w:rPr>
                <w:rFonts w:asciiTheme="majorHAnsi" w:hAnsiTheme="majorHAnsi" w:cstheme="majorHAnsi"/>
                <w:b/>
                <w:i/>
                <w:sz w:val="18"/>
                <w:szCs w:val="16"/>
              </w:rPr>
              <w:t>Students need to already know how to write an academic piece of writing which is appropriate in tone and form.</w:t>
            </w:r>
          </w:p>
        </w:tc>
        <w:tc>
          <w:tcPr>
            <w:tcW w:w="1604" w:type="dxa"/>
          </w:tcPr>
          <w:p w14:paraId="798F6DCF" w14:textId="77777777" w:rsidR="00E51EC5" w:rsidRPr="00193A4F" w:rsidRDefault="00E51EC5" w:rsidP="00E51EC5">
            <w:pPr>
              <w:rPr>
                <w:rFonts w:asciiTheme="majorHAnsi" w:hAnsiTheme="majorHAnsi" w:cstheme="majorHAnsi"/>
                <w:sz w:val="16"/>
                <w:szCs w:val="16"/>
              </w:rPr>
            </w:pPr>
          </w:p>
        </w:tc>
      </w:tr>
      <w:tr w:rsidR="00E51EC5" w:rsidRPr="00ED2C1C" w14:paraId="58488487" w14:textId="77777777" w:rsidTr="00E51EC5">
        <w:trPr>
          <w:gridAfter w:val="1"/>
          <w:wAfter w:w="2126" w:type="dxa"/>
          <w:trHeight w:val="1670"/>
        </w:trPr>
        <w:tc>
          <w:tcPr>
            <w:tcW w:w="2103" w:type="dxa"/>
          </w:tcPr>
          <w:p w14:paraId="3D978BFC" w14:textId="77777777" w:rsidR="00E51EC5" w:rsidRDefault="00E51EC5" w:rsidP="00E51EC5">
            <w:pPr>
              <w:spacing w:line="240" w:lineRule="auto"/>
              <w:rPr>
                <w:rFonts w:asciiTheme="majorHAnsi" w:hAnsiTheme="majorHAnsi" w:cstheme="majorHAnsi"/>
                <w:b/>
                <w:sz w:val="18"/>
                <w:szCs w:val="16"/>
              </w:rPr>
            </w:pPr>
            <w:r w:rsidRPr="00695A11">
              <w:rPr>
                <w:rFonts w:asciiTheme="majorHAnsi" w:hAnsiTheme="majorHAnsi" w:cstheme="majorHAnsi"/>
                <w:b/>
                <w:sz w:val="18"/>
                <w:szCs w:val="16"/>
              </w:rPr>
              <w:t xml:space="preserve">Lesson 12: </w:t>
            </w:r>
          </w:p>
          <w:p w14:paraId="7CF75315" w14:textId="552D1550" w:rsidR="00E51EC5" w:rsidRPr="00194F06" w:rsidRDefault="00E51EC5" w:rsidP="00E51EC5">
            <w:pPr>
              <w:spacing w:line="240" w:lineRule="auto"/>
              <w:rPr>
                <w:rFonts w:asciiTheme="majorHAnsi" w:hAnsiTheme="majorHAnsi" w:cstheme="majorHAnsi"/>
                <w:b/>
                <w:sz w:val="18"/>
                <w:szCs w:val="16"/>
              </w:rPr>
            </w:pPr>
            <w:r w:rsidRPr="00695A11">
              <w:rPr>
                <w:rFonts w:asciiTheme="majorHAnsi" w:hAnsiTheme="majorHAnsi" w:cstheme="majorHAnsi"/>
                <w:b/>
                <w:sz w:val="18"/>
                <w:szCs w:val="16"/>
              </w:rPr>
              <w:t>Paris - Ten Things</w:t>
            </w:r>
          </w:p>
        </w:tc>
        <w:tc>
          <w:tcPr>
            <w:tcW w:w="5694" w:type="dxa"/>
          </w:tcPr>
          <w:p w14:paraId="40747402" w14:textId="77777777" w:rsidR="00E51EC5" w:rsidRPr="00695A11" w:rsidRDefault="00E51EC5" w:rsidP="00E51EC5">
            <w:pPr>
              <w:pStyle w:val="ListParagraph"/>
              <w:numPr>
                <w:ilvl w:val="0"/>
                <w:numId w:val="8"/>
              </w:numPr>
              <w:rPr>
                <w:rFonts w:asciiTheme="majorHAnsi" w:hAnsiTheme="majorHAnsi" w:cstheme="majorHAnsi"/>
                <w:sz w:val="18"/>
                <w:szCs w:val="16"/>
              </w:rPr>
            </w:pPr>
            <w:r w:rsidRPr="00695A11">
              <w:rPr>
                <w:rFonts w:asciiTheme="majorHAnsi" w:hAnsiTheme="majorHAnsi" w:cstheme="majorHAnsi"/>
                <w:sz w:val="18"/>
                <w:szCs w:val="16"/>
              </w:rPr>
              <w:t>Students will know that certain language features are typical of the blog mode. Such as colloquial language and possessive pronouns.</w:t>
            </w:r>
          </w:p>
          <w:p w14:paraId="4E935A9A" w14:textId="77777777" w:rsidR="00E51EC5" w:rsidRPr="00695A11" w:rsidRDefault="00E51EC5" w:rsidP="00E51EC5">
            <w:pPr>
              <w:pStyle w:val="ListParagraph"/>
              <w:numPr>
                <w:ilvl w:val="0"/>
                <w:numId w:val="8"/>
              </w:numPr>
              <w:rPr>
                <w:rFonts w:asciiTheme="majorHAnsi" w:hAnsiTheme="majorHAnsi" w:cstheme="majorHAnsi"/>
                <w:sz w:val="18"/>
                <w:szCs w:val="16"/>
              </w:rPr>
            </w:pPr>
            <w:r w:rsidRPr="00695A11">
              <w:rPr>
                <w:rFonts w:asciiTheme="majorHAnsi" w:hAnsiTheme="majorHAnsi" w:cstheme="majorHAnsi"/>
                <w:sz w:val="18"/>
                <w:szCs w:val="16"/>
              </w:rPr>
              <w:t xml:space="preserve">Students will know how to discuss the ideal reader in relation to a particular genre and mode of communication. </w:t>
            </w:r>
          </w:p>
          <w:p w14:paraId="373B3501" w14:textId="060792AD" w:rsidR="00E51EC5" w:rsidRPr="00194F06" w:rsidRDefault="00E51EC5" w:rsidP="00E51EC5">
            <w:pPr>
              <w:pStyle w:val="ListParagraph"/>
              <w:numPr>
                <w:ilvl w:val="0"/>
                <w:numId w:val="8"/>
              </w:numPr>
              <w:rPr>
                <w:rFonts w:asciiTheme="majorHAnsi" w:hAnsiTheme="majorHAnsi" w:cstheme="majorHAnsi"/>
                <w:sz w:val="18"/>
                <w:szCs w:val="16"/>
              </w:rPr>
            </w:pPr>
            <w:r w:rsidRPr="00695A11">
              <w:rPr>
                <w:rFonts w:asciiTheme="majorHAnsi" w:hAnsiTheme="majorHAnsi" w:cstheme="majorHAnsi"/>
                <w:sz w:val="18"/>
                <w:szCs w:val="16"/>
              </w:rPr>
              <w:t>Students know that a blog functions in a very similar way to a diary. Both act as a repository of memories, however a key difference is that a blog is designed to be read publicly whereas a diary is private.</w:t>
            </w:r>
          </w:p>
        </w:tc>
        <w:tc>
          <w:tcPr>
            <w:tcW w:w="2694" w:type="dxa"/>
          </w:tcPr>
          <w:p w14:paraId="04D2C59E" w14:textId="77777777" w:rsidR="00E51EC5" w:rsidRDefault="00E51EC5" w:rsidP="00E51EC5">
            <w:pPr>
              <w:rPr>
                <w:rFonts w:asciiTheme="majorHAnsi" w:hAnsiTheme="majorHAnsi" w:cstheme="majorHAnsi"/>
                <w:color w:val="92D050"/>
                <w:sz w:val="16"/>
                <w:szCs w:val="16"/>
              </w:rPr>
            </w:pPr>
            <w:r w:rsidRPr="00695A11">
              <w:rPr>
                <w:rFonts w:asciiTheme="majorHAnsi" w:hAnsiTheme="majorHAnsi" w:cstheme="majorHAnsi"/>
                <w:color w:val="92D050"/>
                <w:sz w:val="16"/>
                <w:szCs w:val="16"/>
              </w:rPr>
              <w:t xml:space="preserve">Tier </w:t>
            </w:r>
            <w:r>
              <w:rPr>
                <w:rFonts w:asciiTheme="majorHAnsi" w:hAnsiTheme="majorHAnsi" w:cstheme="majorHAnsi"/>
                <w:color w:val="92D050"/>
                <w:sz w:val="16"/>
                <w:szCs w:val="16"/>
              </w:rPr>
              <w:t>2</w:t>
            </w:r>
          </w:p>
          <w:p w14:paraId="17EAB0FE" w14:textId="77777777" w:rsidR="00E51EC5" w:rsidRPr="00695A11" w:rsidRDefault="00E51EC5" w:rsidP="00E51EC5">
            <w:pPr>
              <w:pStyle w:val="ListParagraph"/>
              <w:numPr>
                <w:ilvl w:val="0"/>
                <w:numId w:val="30"/>
              </w:numPr>
              <w:rPr>
                <w:rFonts w:asciiTheme="majorHAnsi" w:hAnsiTheme="majorHAnsi" w:cstheme="majorHAnsi"/>
                <w:b/>
                <w:color w:val="92D050"/>
                <w:sz w:val="16"/>
                <w:szCs w:val="16"/>
                <w:u w:val="single"/>
              </w:rPr>
            </w:pPr>
            <w:r w:rsidRPr="00695A11">
              <w:rPr>
                <w:rFonts w:asciiTheme="majorHAnsi" w:hAnsiTheme="majorHAnsi" w:cstheme="majorHAnsi"/>
                <w:b/>
                <w:color w:val="92D050"/>
                <w:sz w:val="16"/>
                <w:szCs w:val="16"/>
                <w:u w:val="single"/>
              </w:rPr>
              <w:t>Cuisine:</w:t>
            </w:r>
          </w:p>
          <w:p w14:paraId="17885231" w14:textId="77777777" w:rsidR="00E51EC5" w:rsidRPr="00695A11" w:rsidRDefault="00E51EC5" w:rsidP="00E51EC5">
            <w:pPr>
              <w:pStyle w:val="ListParagraph"/>
              <w:numPr>
                <w:ilvl w:val="0"/>
                <w:numId w:val="30"/>
              </w:numPr>
              <w:rPr>
                <w:rFonts w:asciiTheme="majorHAnsi" w:hAnsiTheme="majorHAnsi" w:cstheme="majorHAnsi"/>
                <w:b/>
                <w:color w:val="92D050"/>
                <w:sz w:val="16"/>
                <w:szCs w:val="16"/>
                <w:u w:val="single"/>
              </w:rPr>
            </w:pPr>
            <w:r w:rsidRPr="00695A11">
              <w:rPr>
                <w:rFonts w:asciiTheme="majorHAnsi" w:hAnsiTheme="majorHAnsi" w:cstheme="majorHAnsi"/>
                <w:b/>
                <w:color w:val="92D050"/>
                <w:sz w:val="16"/>
                <w:szCs w:val="16"/>
                <w:u w:val="single"/>
              </w:rPr>
              <w:t>Sophistication:</w:t>
            </w:r>
          </w:p>
          <w:p w14:paraId="54AC3829" w14:textId="63C5EF6D" w:rsidR="00E51EC5" w:rsidRPr="00695A11" w:rsidRDefault="00E51EC5" w:rsidP="00E51EC5">
            <w:pPr>
              <w:pStyle w:val="ListParagraph"/>
              <w:numPr>
                <w:ilvl w:val="0"/>
                <w:numId w:val="30"/>
              </w:numPr>
              <w:rPr>
                <w:rFonts w:asciiTheme="majorHAnsi" w:hAnsiTheme="majorHAnsi" w:cstheme="majorHAnsi"/>
                <w:b/>
                <w:color w:val="92D050"/>
                <w:sz w:val="16"/>
                <w:szCs w:val="16"/>
                <w:u w:val="single"/>
              </w:rPr>
            </w:pPr>
            <w:r w:rsidRPr="00695A11">
              <w:rPr>
                <w:rFonts w:asciiTheme="majorHAnsi" w:hAnsiTheme="majorHAnsi" w:cstheme="majorHAnsi"/>
                <w:b/>
                <w:color w:val="92D050"/>
                <w:sz w:val="16"/>
                <w:szCs w:val="16"/>
                <w:u w:val="single"/>
              </w:rPr>
              <w:t xml:space="preserve">Exploratory: </w:t>
            </w:r>
          </w:p>
          <w:p w14:paraId="2D4C6243" w14:textId="77777777" w:rsidR="00E51EC5" w:rsidRDefault="00E51EC5" w:rsidP="00E51EC5">
            <w:pPr>
              <w:rPr>
                <w:rFonts w:asciiTheme="majorHAnsi" w:hAnsiTheme="majorHAnsi" w:cstheme="majorHAnsi"/>
                <w:color w:val="7030A0"/>
                <w:sz w:val="16"/>
                <w:szCs w:val="16"/>
              </w:rPr>
            </w:pPr>
            <w:r w:rsidRPr="00695A11">
              <w:rPr>
                <w:rFonts w:asciiTheme="majorHAnsi" w:hAnsiTheme="majorHAnsi" w:cstheme="majorHAnsi"/>
                <w:color w:val="7030A0"/>
                <w:sz w:val="16"/>
                <w:szCs w:val="16"/>
              </w:rPr>
              <w:t xml:space="preserve">Tier </w:t>
            </w:r>
            <w:r>
              <w:rPr>
                <w:rFonts w:asciiTheme="majorHAnsi" w:hAnsiTheme="majorHAnsi" w:cstheme="majorHAnsi"/>
                <w:color w:val="7030A0"/>
                <w:sz w:val="16"/>
                <w:szCs w:val="16"/>
              </w:rPr>
              <w:t>3</w:t>
            </w:r>
          </w:p>
          <w:p w14:paraId="4B7785B7" w14:textId="77777777" w:rsidR="00E51EC5" w:rsidRPr="00695A11" w:rsidRDefault="00E51EC5" w:rsidP="00E51EC5">
            <w:pPr>
              <w:pStyle w:val="ListParagraph"/>
              <w:numPr>
                <w:ilvl w:val="0"/>
                <w:numId w:val="31"/>
              </w:numPr>
              <w:rPr>
                <w:rFonts w:asciiTheme="majorHAnsi" w:hAnsiTheme="majorHAnsi" w:cstheme="majorHAnsi"/>
                <w:b/>
                <w:color w:val="7030A0"/>
                <w:sz w:val="16"/>
                <w:szCs w:val="16"/>
                <w:u w:val="single"/>
              </w:rPr>
            </w:pPr>
            <w:r w:rsidRPr="00695A11">
              <w:rPr>
                <w:rFonts w:asciiTheme="majorHAnsi" w:hAnsiTheme="majorHAnsi" w:cstheme="majorHAnsi"/>
                <w:b/>
                <w:color w:val="7030A0"/>
                <w:sz w:val="16"/>
                <w:szCs w:val="16"/>
                <w:u w:val="single"/>
              </w:rPr>
              <w:t>Mode:</w:t>
            </w:r>
          </w:p>
          <w:p w14:paraId="2D17FBBB" w14:textId="77777777" w:rsidR="00E51EC5" w:rsidRDefault="00E51EC5" w:rsidP="00E51EC5">
            <w:pPr>
              <w:pStyle w:val="ListParagraph"/>
              <w:numPr>
                <w:ilvl w:val="0"/>
                <w:numId w:val="31"/>
              </w:numPr>
              <w:rPr>
                <w:rFonts w:asciiTheme="majorHAnsi" w:hAnsiTheme="majorHAnsi" w:cstheme="majorHAnsi"/>
                <w:b/>
                <w:color w:val="7030A0"/>
                <w:sz w:val="16"/>
                <w:szCs w:val="16"/>
                <w:u w:val="single"/>
              </w:rPr>
            </w:pPr>
            <w:r w:rsidRPr="00695A11">
              <w:rPr>
                <w:rFonts w:asciiTheme="majorHAnsi" w:hAnsiTheme="majorHAnsi" w:cstheme="majorHAnsi"/>
                <w:b/>
                <w:color w:val="7030A0"/>
                <w:sz w:val="16"/>
                <w:szCs w:val="16"/>
                <w:u w:val="single"/>
              </w:rPr>
              <w:t>Genre:</w:t>
            </w:r>
          </w:p>
          <w:p w14:paraId="756D4240" w14:textId="32B03618" w:rsidR="00E51EC5" w:rsidRPr="00695A11" w:rsidRDefault="00E51EC5" w:rsidP="00E51EC5">
            <w:pPr>
              <w:pStyle w:val="ListParagraph"/>
              <w:numPr>
                <w:ilvl w:val="0"/>
                <w:numId w:val="31"/>
              </w:numPr>
              <w:rPr>
                <w:rFonts w:asciiTheme="majorHAnsi" w:hAnsiTheme="majorHAnsi" w:cstheme="majorHAnsi"/>
                <w:b/>
                <w:color w:val="7030A0"/>
                <w:sz w:val="16"/>
                <w:szCs w:val="16"/>
                <w:u w:val="single"/>
              </w:rPr>
            </w:pPr>
            <w:r w:rsidRPr="00695A11">
              <w:rPr>
                <w:rFonts w:asciiTheme="majorHAnsi" w:hAnsiTheme="majorHAnsi" w:cstheme="majorHAnsi"/>
                <w:b/>
                <w:color w:val="7030A0"/>
                <w:sz w:val="16"/>
                <w:szCs w:val="16"/>
                <w:u w:val="single"/>
              </w:rPr>
              <w:t>Formality:</w:t>
            </w:r>
          </w:p>
        </w:tc>
        <w:tc>
          <w:tcPr>
            <w:tcW w:w="3969" w:type="dxa"/>
            <w:shd w:val="clear" w:color="auto" w:fill="auto"/>
          </w:tcPr>
          <w:p w14:paraId="19E36BDE" w14:textId="77777777" w:rsidR="00E51EC5" w:rsidRPr="00695A11" w:rsidRDefault="00E51EC5" w:rsidP="00E51EC5">
            <w:pPr>
              <w:pStyle w:val="ListParagraph"/>
              <w:numPr>
                <w:ilvl w:val="0"/>
                <w:numId w:val="8"/>
              </w:numPr>
              <w:rPr>
                <w:rFonts w:asciiTheme="majorHAnsi" w:hAnsiTheme="majorHAnsi" w:cstheme="majorHAnsi"/>
                <w:b/>
                <w:i/>
                <w:sz w:val="18"/>
                <w:szCs w:val="16"/>
              </w:rPr>
            </w:pPr>
            <w:r w:rsidRPr="00695A11">
              <w:rPr>
                <w:rFonts w:asciiTheme="majorHAnsi" w:hAnsiTheme="majorHAnsi" w:cstheme="majorHAnsi"/>
                <w:b/>
                <w:i/>
                <w:sz w:val="18"/>
                <w:szCs w:val="16"/>
              </w:rPr>
              <w:t xml:space="preserve">Students need to already know that in English mode refers to a way or manner in which something occurs or is experienced, expressed, or done. How we receive the message being conveyed. </w:t>
            </w:r>
          </w:p>
          <w:p w14:paraId="44ADD2DA" w14:textId="77777777" w:rsidR="00E51EC5" w:rsidRPr="00695A11" w:rsidRDefault="00E51EC5" w:rsidP="00E51EC5">
            <w:pPr>
              <w:pStyle w:val="ListParagraph"/>
              <w:numPr>
                <w:ilvl w:val="0"/>
                <w:numId w:val="8"/>
              </w:numPr>
              <w:rPr>
                <w:rFonts w:asciiTheme="majorHAnsi" w:hAnsiTheme="majorHAnsi" w:cstheme="majorHAnsi"/>
                <w:b/>
                <w:i/>
                <w:sz w:val="18"/>
                <w:szCs w:val="16"/>
              </w:rPr>
            </w:pPr>
            <w:r w:rsidRPr="00695A11">
              <w:rPr>
                <w:rFonts w:asciiTheme="majorHAnsi" w:hAnsiTheme="majorHAnsi" w:cstheme="majorHAnsi"/>
                <w:b/>
                <w:i/>
                <w:sz w:val="18"/>
                <w:szCs w:val="16"/>
              </w:rPr>
              <w:t xml:space="preserve">Screen reader support enabled. </w:t>
            </w:r>
          </w:p>
          <w:p w14:paraId="7B9377C0" w14:textId="5B7EDFAB" w:rsidR="00E51EC5" w:rsidRPr="00194F06" w:rsidRDefault="00E51EC5" w:rsidP="00E51EC5">
            <w:pPr>
              <w:pStyle w:val="ListParagraph"/>
              <w:numPr>
                <w:ilvl w:val="0"/>
                <w:numId w:val="8"/>
              </w:numPr>
              <w:rPr>
                <w:rFonts w:asciiTheme="majorHAnsi" w:hAnsiTheme="majorHAnsi" w:cstheme="majorHAnsi"/>
                <w:b/>
                <w:i/>
                <w:sz w:val="18"/>
                <w:szCs w:val="16"/>
              </w:rPr>
            </w:pPr>
            <w:r w:rsidRPr="00695A11">
              <w:rPr>
                <w:rFonts w:asciiTheme="majorHAnsi" w:hAnsiTheme="majorHAnsi" w:cstheme="majorHAnsi"/>
                <w:b/>
                <w:i/>
                <w:sz w:val="18"/>
                <w:szCs w:val="16"/>
              </w:rPr>
              <w:t xml:space="preserve">Students need to already know how Paris is represented </w:t>
            </w:r>
            <w:proofErr w:type="spellStart"/>
            <w:r w:rsidRPr="00695A11">
              <w:rPr>
                <w:rFonts w:asciiTheme="majorHAnsi" w:hAnsiTheme="majorHAnsi" w:cstheme="majorHAnsi"/>
                <w:b/>
                <w:i/>
                <w:sz w:val="18"/>
                <w:szCs w:val="16"/>
              </w:rPr>
              <w:t>publically</w:t>
            </w:r>
            <w:proofErr w:type="spellEnd"/>
            <w:r w:rsidRPr="00695A11">
              <w:rPr>
                <w:rFonts w:asciiTheme="majorHAnsi" w:hAnsiTheme="majorHAnsi" w:cstheme="majorHAnsi"/>
                <w:b/>
                <w:i/>
                <w:sz w:val="18"/>
                <w:szCs w:val="16"/>
              </w:rPr>
              <w:t xml:space="preserve"> and some key preconceptions which exist about the city in terms of culture, food and attitude.</w:t>
            </w:r>
          </w:p>
        </w:tc>
        <w:tc>
          <w:tcPr>
            <w:tcW w:w="1604" w:type="dxa"/>
          </w:tcPr>
          <w:p w14:paraId="6365ED2B" w14:textId="77777777" w:rsidR="00E51EC5" w:rsidRPr="00193A4F" w:rsidRDefault="00E51EC5" w:rsidP="00E51EC5">
            <w:pPr>
              <w:rPr>
                <w:rFonts w:asciiTheme="majorHAnsi" w:hAnsiTheme="majorHAnsi" w:cstheme="majorHAnsi"/>
                <w:sz w:val="16"/>
                <w:szCs w:val="16"/>
              </w:rPr>
            </w:pPr>
          </w:p>
        </w:tc>
      </w:tr>
      <w:tr w:rsidR="00E51EC5" w:rsidRPr="00ED2C1C" w14:paraId="4E42B674" w14:textId="77777777" w:rsidTr="00E51EC5">
        <w:trPr>
          <w:gridAfter w:val="1"/>
          <w:wAfter w:w="2126" w:type="dxa"/>
          <w:trHeight w:val="1670"/>
        </w:trPr>
        <w:tc>
          <w:tcPr>
            <w:tcW w:w="2103" w:type="dxa"/>
          </w:tcPr>
          <w:p w14:paraId="70F916D1" w14:textId="77777777" w:rsidR="00E51EC5" w:rsidRDefault="00E51EC5" w:rsidP="00E51EC5">
            <w:pPr>
              <w:spacing w:line="240" w:lineRule="auto"/>
              <w:rPr>
                <w:rFonts w:asciiTheme="majorHAnsi" w:hAnsiTheme="majorHAnsi" w:cstheme="majorHAnsi"/>
                <w:b/>
                <w:sz w:val="18"/>
                <w:szCs w:val="16"/>
              </w:rPr>
            </w:pPr>
            <w:r w:rsidRPr="00695A11">
              <w:rPr>
                <w:rFonts w:asciiTheme="majorHAnsi" w:hAnsiTheme="majorHAnsi" w:cstheme="majorHAnsi"/>
                <w:b/>
                <w:sz w:val="18"/>
                <w:szCs w:val="16"/>
              </w:rPr>
              <w:t xml:space="preserve">Lesson 13/14: </w:t>
            </w:r>
          </w:p>
          <w:p w14:paraId="1B18326B" w14:textId="2F5F2AC8" w:rsidR="00E51EC5" w:rsidRPr="00695A11" w:rsidRDefault="00E51EC5" w:rsidP="00E51EC5">
            <w:pPr>
              <w:spacing w:line="240" w:lineRule="auto"/>
              <w:rPr>
                <w:rFonts w:asciiTheme="majorHAnsi" w:hAnsiTheme="majorHAnsi" w:cstheme="majorHAnsi"/>
                <w:b/>
                <w:sz w:val="18"/>
                <w:szCs w:val="16"/>
              </w:rPr>
            </w:pPr>
            <w:r w:rsidRPr="00695A11">
              <w:rPr>
                <w:rFonts w:asciiTheme="majorHAnsi" w:hAnsiTheme="majorHAnsi" w:cstheme="majorHAnsi"/>
                <w:b/>
                <w:sz w:val="18"/>
                <w:szCs w:val="16"/>
              </w:rPr>
              <w:t>Foreign Correspondent</w:t>
            </w:r>
          </w:p>
        </w:tc>
        <w:tc>
          <w:tcPr>
            <w:tcW w:w="5694" w:type="dxa"/>
          </w:tcPr>
          <w:p w14:paraId="541ADC50" w14:textId="180CD27A" w:rsidR="00E51EC5" w:rsidRPr="00695A11" w:rsidRDefault="00E51EC5" w:rsidP="00E51EC5">
            <w:pPr>
              <w:pStyle w:val="ListParagraph"/>
              <w:numPr>
                <w:ilvl w:val="0"/>
                <w:numId w:val="8"/>
              </w:numPr>
              <w:rPr>
                <w:rFonts w:asciiTheme="majorHAnsi" w:hAnsiTheme="majorHAnsi" w:cstheme="majorHAnsi"/>
                <w:sz w:val="18"/>
                <w:szCs w:val="16"/>
              </w:rPr>
            </w:pPr>
            <w:r w:rsidRPr="00695A11">
              <w:rPr>
                <w:rFonts w:asciiTheme="majorHAnsi" w:hAnsiTheme="majorHAnsi" w:cstheme="majorHAnsi"/>
                <w:sz w:val="18"/>
                <w:szCs w:val="16"/>
              </w:rPr>
              <w:t>Students will know that a memoir/autobiography is a historical account or biography written from personal knowledge. It is, in a similar way to a blog a form of storing and conveying memories. However, memoirs are more formal and permanent documents, sometimes of historic significance.</w:t>
            </w:r>
          </w:p>
          <w:p w14:paraId="2582C59A" w14:textId="77777777" w:rsidR="00E51EC5" w:rsidRPr="00695A11" w:rsidRDefault="00E51EC5" w:rsidP="00E51EC5">
            <w:pPr>
              <w:pStyle w:val="ListParagraph"/>
              <w:numPr>
                <w:ilvl w:val="0"/>
                <w:numId w:val="8"/>
              </w:numPr>
              <w:rPr>
                <w:rFonts w:asciiTheme="majorHAnsi" w:hAnsiTheme="majorHAnsi" w:cstheme="majorHAnsi"/>
                <w:sz w:val="18"/>
                <w:szCs w:val="16"/>
              </w:rPr>
            </w:pPr>
          </w:p>
          <w:p w14:paraId="24E364F0" w14:textId="38E1C65E" w:rsidR="00E51EC5" w:rsidRPr="00695A11" w:rsidRDefault="00E51EC5" w:rsidP="00E51EC5">
            <w:pPr>
              <w:pStyle w:val="ListParagraph"/>
              <w:numPr>
                <w:ilvl w:val="0"/>
                <w:numId w:val="8"/>
              </w:numPr>
              <w:rPr>
                <w:rFonts w:asciiTheme="majorHAnsi" w:hAnsiTheme="majorHAnsi" w:cstheme="majorHAnsi"/>
                <w:sz w:val="18"/>
                <w:szCs w:val="16"/>
              </w:rPr>
            </w:pPr>
            <w:r w:rsidRPr="00695A11">
              <w:rPr>
                <w:rFonts w:asciiTheme="majorHAnsi" w:hAnsiTheme="majorHAnsi" w:cstheme="majorHAnsi"/>
                <w:sz w:val="18"/>
                <w:szCs w:val="16"/>
              </w:rPr>
              <w:t xml:space="preserve">Students will know that memory can have a varying level of reliability. The Paris Anthology is part of the "Remembered Places" section of the specification and we cannot ignore the importance of memory in every text we encounter. </w:t>
            </w:r>
          </w:p>
          <w:p w14:paraId="0A52E527" w14:textId="42A4034F" w:rsidR="00E51EC5" w:rsidRPr="00695A11" w:rsidRDefault="00E51EC5" w:rsidP="00E51EC5">
            <w:pPr>
              <w:pStyle w:val="ListParagraph"/>
              <w:numPr>
                <w:ilvl w:val="0"/>
                <w:numId w:val="8"/>
              </w:numPr>
              <w:rPr>
                <w:rFonts w:asciiTheme="majorHAnsi" w:hAnsiTheme="majorHAnsi" w:cstheme="majorHAnsi"/>
                <w:sz w:val="18"/>
                <w:szCs w:val="16"/>
              </w:rPr>
            </w:pPr>
            <w:r w:rsidRPr="00695A11">
              <w:rPr>
                <w:rFonts w:asciiTheme="majorHAnsi" w:hAnsiTheme="majorHAnsi" w:cstheme="majorHAnsi"/>
                <w:sz w:val="18"/>
                <w:szCs w:val="16"/>
              </w:rPr>
              <w:lastRenderedPageBreak/>
              <w:t>Students will know that a foreign correspondent is a person who is employed to send news or comment from a foreign country.</w:t>
            </w:r>
          </w:p>
        </w:tc>
        <w:tc>
          <w:tcPr>
            <w:tcW w:w="2694" w:type="dxa"/>
          </w:tcPr>
          <w:p w14:paraId="7F82FA65" w14:textId="77777777" w:rsidR="00E51EC5" w:rsidRDefault="00E51EC5" w:rsidP="00E51EC5">
            <w:pPr>
              <w:rPr>
                <w:rFonts w:asciiTheme="majorHAnsi" w:hAnsiTheme="majorHAnsi" w:cstheme="majorHAnsi"/>
                <w:color w:val="92D050"/>
                <w:sz w:val="16"/>
                <w:szCs w:val="16"/>
              </w:rPr>
            </w:pPr>
            <w:r w:rsidRPr="00695A11">
              <w:rPr>
                <w:rFonts w:asciiTheme="majorHAnsi" w:hAnsiTheme="majorHAnsi" w:cstheme="majorHAnsi"/>
                <w:color w:val="92D050"/>
                <w:sz w:val="16"/>
                <w:szCs w:val="16"/>
              </w:rPr>
              <w:lastRenderedPageBreak/>
              <w:t xml:space="preserve">Tier </w:t>
            </w:r>
            <w:r>
              <w:rPr>
                <w:rFonts w:asciiTheme="majorHAnsi" w:hAnsiTheme="majorHAnsi" w:cstheme="majorHAnsi"/>
                <w:color w:val="92D050"/>
                <w:sz w:val="16"/>
                <w:szCs w:val="16"/>
              </w:rPr>
              <w:t>2</w:t>
            </w:r>
          </w:p>
          <w:p w14:paraId="544BCD85" w14:textId="77777777" w:rsidR="00E51EC5" w:rsidRPr="00695A11" w:rsidRDefault="00E51EC5" w:rsidP="00E51EC5">
            <w:pPr>
              <w:pStyle w:val="ListParagraph"/>
              <w:numPr>
                <w:ilvl w:val="0"/>
                <w:numId w:val="33"/>
              </w:numPr>
              <w:rPr>
                <w:rFonts w:asciiTheme="majorHAnsi" w:hAnsiTheme="majorHAnsi" w:cstheme="majorHAnsi"/>
                <w:b/>
                <w:color w:val="92D050"/>
                <w:sz w:val="16"/>
                <w:szCs w:val="16"/>
                <w:u w:val="single"/>
              </w:rPr>
            </w:pPr>
            <w:r w:rsidRPr="00695A11">
              <w:rPr>
                <w:rFonts w:asciiTheme="majorHAnsi" w:hAnsiTheme="majorHAnsi" w:cstheme="majorHAnsi"/>
                <w:b/>
                <w:color w:val="92D050"/>
                <w:sz w:val="16"/>
                <w:szCs w:val="16"/>
                <w:u w:val="single"/>
              </w:rPr>
              <w:t>Preoccupation: Contemporary:</w:t>
            </w:r>
          </w:p>
          <w:p w14:paraId="00AA81BC" w14:textId="49409A02" w:rsidR="00E51EC5" w:rsidRPr="00695A11" w:rsidRDefault="00E51EC5" w:rsidP="00E51EC5">
            <w:pPr>
              <w:pStyle w:val="ListParagraph"/>
              <w:numPr>
                <w:ilvl w:val="0"/>
                <w:numId w:val="33"/>
              </w:numPr>
              <w:rPr>
                <w:rFonts w:asciiTheme="majorHAnsi" w:hAnsiTheme="majorHAnsi" w:cstheme="majorHAnsi"/>
                <w:b/>
                <w:color w:val="92D050"/>
                <w:sz w:val="16"/>
                <w:szCs w:val="16"/>
                <w:u w:val="single"/>
              </w:rPr>
            </w:pPr>
            <w:r w:rsidRPr="00695A11">
              <w:rPr>
                <w:rFonts w:asciiTheme="majorHAnsi" w:hAnsiTheme="majorHAnsi" w:cstheme="majorHAnsi"/>
                <w:b/>
                <w:color w:val="92D050"/>
                <w:sz w:val="16"/>
                <w:szCs w:val="16"/>
                <w:u w:val="single"/>
              </w:rPr>
              <w:t xml:space="preserve">Mechanical: </w:t>
            </w:r>
          </w:p>
          <w:p w14:paraId="020549CF" w14:textId="77777777" w:rsidR="00E51EC5" w:rsidRPr="00695A11" w:rsidRDefault="00E51EC5" w:rsidP="00E51EC5">
            <w:pPr>
              <w:pStyle w:val="ListParagraph"/>
              <w:numPr>
                <w:ilvl w:val="0"/>
                <w:numId w:val="33"/>
              </w:numPr>
              <w:rPr>
                <w:rFonts w:asciiTheme="majorHAnsi" w:hAnsiTheme="majorHAnsi" w:cstheme="majorHAnsi"/>
                <w:b/>
                <w:color w:val="92D050"/>
                <w:sz w:val="16"/>
                <w:szCs w:val="16"/>
                <w:u w:val="single"/>
              </w:rPr>
            </w:pPr>
            <w:r w:rsidRPr="00695A11">
              <w:rPr>
                <w:rFonts w:asciiTheme="majorHAnsi" w:hAnsiTheme="majorHAnsi" w:cstheme="majorHAnsi"/>
                <w:b/>
                <w:color w:val="92D050"/>
                <w:sz w:val="16"/>
                <w:szCs w:val="16"/>
                <w:u w:val="single"/>
              </w:rPr>
              <w:t>Benediction:</w:t>
            </w:r>
          </w:p>
          <w:p w14:paraId="270618FD" w14:textId="77777777" w:rsidR="00E51EC5" w:rsidRPr="00695A11" w:rsidRDefault="00E51EC5" w:rsidP="00E51EC5">
            <w:pPr>
              <w:pStyle w:val="ListParagraph"/>
              <w:numPr>
                <w:ilvl w:val="0"/>
                <w:numId w:val="33"/>
              </w:numPr>
              <w:rPr>
                <w:rFonts w:asciiTheme="majorHAnsi" w:hAnsiTheme="majorHAnsi" w:cstheme="majorHAnsi"/>
                <w:b/>
                <w:color w:val="92D050"/>
                <w:sz w:val="16"/>
                <w:szCs w:val="16"/>
                <w:u w:val="single"/>
              </w:rPr>
            </w:pPr>
            <w:r w:rsidRPr="00695A11">
              <w:rPr>
                <w:rFonts w:asciiTheme="majorHAnsi" w:hAnsiTheme="majorHAnsi" w:cstheme="majorHAnsi"/>
                <w:b/>
                <w:color w:val="92D050"/>
                <w:sz w:val="16"/>
                <w:szCs w:val="16"/>
                <w:u w:val="single"/>
              </w:rPr>
              <w:t>Jaunty:</w:t>
            </w:r>
          </w:p>
          <w:p w14:paraId="283FAC97" w14:textId="373F5F0D" w:rsidR="00E51EC5" w:rsidRPr="00695A11" w:rsidRDefault="00E51EC5" w:rsidP="00E51EC5">
            <w:pPr>
              <w:pStyle w:val="ListParagraph"/>
              <w:numPr>
                <w:ilvl w:val="0"/>
                <w:numId w:val="33"/>
              </w:numPr>
              <w:rPr>
                <w:rFonts w:asciiTheme="majorHAnsi" w:hAnsiTheme="majorHAnsi" w:cstheme="majorHAnsi"/>
                <w:b/>
                <w:color w:val="92D050"/>
                <w:sz w:val="16"/>
                <w:szCs w:val="16"/>
                <w:u w:val="single"/>
              </w:rPr>
            </w:pPr>
            <w:r w:rsidRPr="00695A11">
              <w:rPr>
                <w:rFonts w:asciiTheme="majorHAnsi" w:hAnsiTheme="majorHAnsi" w:cstheme="majorHAnsi"/>
                <w:b/>
                <w:color w:val="92D050"/>
                <w:sz w:val="16"/>
                <w:szCs w:val="16"/>
                <w:u w:val="single"/>
              </w:rPr>
              <w:t>Impressionable: Chronological:</w:t>
            </w:r>
          </w:p>
          <w:p w14:paraId="586342EC" w14:textId="77777777" w:rsidR="00E51EC5" w:rsidRDefault="00E51EC5" w:rsidP="00E51EC5">
            <w:pPr>
              <w:rPr>
                <w:rFonts w:asciiTheme="majorHAnsi" w:hAnsiTheme="majorHAnsi" w:cstheme="majorHAnsi"/>
                <w:color w:val="7030A0"/>
                <w:sz w:val="16"/>
                <w:szCs w:val="16"/>
              </w:rPr>
            </w:pPr>
            <w:r w:rsidRPr="00695A11">
              <w:rPr>
                <w:rFonts w:asciiTheme="majorHAnsi" w:hAnsiTheme="majorHAnsi" w:cstheme="majorHAnsi"/>
                <w:color w:val="7030A0"/>
                <w:sz w:val="16"/>
                <w:szCs w:val="16"/>
              </w:rPr>
              <w:t xml:space="preserve">Tier </w:t>
            </w:r>
            <w:r>
              <w:rPr>
                <w:rFonts w:asciiTheme="majorHAnsi" w:hAnsiTheme="majorHAnsi" w:cstheme="majorHAnsi"/>
                <w:color w:val="7030A0"/>
                <w:sz w:val="16"/>
                <w:szCs w:val="16"/>
              </w:rPr>
              <w:t>3</w:t>
            </w:r>
          </w:p>
          <w:p w14:paraId="12C10050" w14:textId="076A661F" w:rsidR="00E51EC5" w:rsidRPr="00695A11" w:rsidRDefault="00E51EC5" w:rsidP="00E51EC5">
            <w:pPr>
              <w:pStyle w:val="ListParagraph"/>
              <w:numPr>
                <w:ilvl w:val="0"/>
                <w:numId w:val="32"/>
              </w:numPr>
              <w:rPr>
                <w:rFonts w:asciiTheme="majorHAnsi" w:hAnsiTheme="majorHAnsi" w:cstheme="majorHAnsi"/>
                <w:b/>
                <w:color w:val="7030A0"/>
                <w:sz w:val="16"/>
                <w:szCs w:val="16"/>
                <w:u w:val="single"/>
              </w:rPr>
            </w:pPr>
            <w:r w:rsidRPr="00695A11">
              <w:rPr>
                <w:rFonts w:asciiTheme="majorHAnsi" w:hAnsiTheme="majorHAnsi" w:cstheme="majorHAnsi"/>
                <w:b/>
                <w:color w:val="7030A0"/>
                <w:sz w:val="16"/>
                <w:szCs w:val="16"/>
                <w:u w:val="single"/>
              </w:rPr>
              <w:t xml:space="preserve">Homodiegetic: </w:t>
            </w:r>
          </w:p>
          <w:p w14:paraId="526A1A18" w14:textId="77777777" w:rsidR="00E51EC5" w:rsidRDefault="00E51EC5" w:rsidP="00E51EC5">
            <w:pPr>
              <w:pStyle w:val="ListParagraph"/>
              <w:numPr>
                <w:ilvl w:val="0"/>
                <w:numId w:val="32"/>
              </w:numPr>
              <w:rPr>
                <w:rFonts w:asciiTheme="majorHAnsi" w:hAnsiTheme="majorHAnsi" w:cstheme="majorHAnsi"/>
                <w:b/>
                <w:color w:val="7030A0"/>
                <w:sz w:val="16"/>
                <w:szCs w:val="16"/>
                <w:u w:val="single"/>
              </w:rPr>
            </w:pPr>
            <w:r w:rsidRPr="00695A11">
              <w:rPr>
                <w:rFonts w:asciiTheme="majorHAnsi" w:hAnsiTheme="majorHAnsi" w:cstheme="majorHAnsi"/>
                <w:b/>
                <w:color w:val="7030A0"/>
                <w:sz w:val="16"/>
                <w:szCs w:val="16"/>
                <w:u w:val="single"/>
              </w:rPr>
              <w:t>Narrator:</w:t>
            </w:r>
          </w:p>
          <w:p w14:paraId="24FE0419" w14:textId="77777777" w:rsidR="00E51EC5" w:rsidRDefault="00E51EC5" w:rsidP="00E51EC5">
            <w:pPr>
              <w:pStyle w:val="ListParagraph"/>
              <w:numPr>
                <w:ilvl w:val="0"/>
                <w:numId w:val="32"/>
              </w:numPr>
              <w:rPr>
                <w:rFonts w:asciiTheme="majorHAnsi" w:hAnsiTheme="majorHAnsi" w:cstheme="majorHAnsi"/>
                <w:b/>
                <w:color w:val="7030A0"/>
                <w:sz w:val="16"/>
                <w:szCs w:val="16"/>
                <w:u w:val="single"/>
              </w:rPr>
            </w:pPr>
            <w:r w:rsidRPr="00695A11">
              <w:rPr>
                <w:rFonts w:asciiTheme="majorHAnsi" w:hAnsiTheme="majorHAnsi" w:cstheme="majorHAnsi"/>
                <w:b/>
                <w:color w:val="7030A0"/>
                <w:sz w:val="16"/>
                <w:szCs w:val="16"/>
                <w:u w:val="single"/>
              </w:rPr>
              <w:t>Colloquial Language:</w:t>
            </w:r>
          </w:p>
          <w:p w14:paraId="110AC8F7" w14:textId="77777777" w:rsidR="00E51EC5" w:rsidRDefault="00E51EC5" w:rsidP="00E51EC5">
            <w:pPr>
              <w:pStyle w:val="ListParagraph"/>
              <w:numPr>
                <w:ilvl w:val="0"/>
                <w:numId w:val="32"/>
              </w:numPr>
              <w:rPr>
                <w:rFonts w:asciiTheme="majorHAnsi" w:hAnsiTheme="majorHAnsi" w:cstheme="majorHAnsi"/>
                <w:b/>
                <w:color w:val="7030A0"/>
                <w:sz w:val="16"/>
                <w:szCs w:val="16"/>
                <w:u w:val="single"/>
              </w:rPr>
            </w:pPr>
            <w:r w:rsidRPr="006C23A0">
              <w:rPr>
                <w:rFonts w:asciiTheme="majorHAnsi" w:hAnsiTheme="majorHAnsi" w:cstheme="majorHAnsi"/>
                <w:b/>
                <w:color w:val="7030A0"/>
                <w:sz w:val="16"/>
                <w:szCs w:val="16"/>
                <w:u w:val="single"/>
              </w:rPr>
              <w:lastRenderedPageBreak/>
              <w:t>Juxtaposition</w:t>
            </w:r>
            <w:r>
              <w:rPr>
                <w:rFonts w:asciiTheme="majorHAnsi" w:hAnsiTheme="majorHAnsi" w:cstheme="majorHAnsi"/>
                <w:b/>
                <w:color w:val="7030A0"/>
                <w:sz w:val="16"/>
                <w:szCs w:val="16"/>
                <w:u w:val="single"/>
              </w:rPr>
              <w:t>;</w:t>
            </w:r>
          </w:p>
          <w:p w14:paraId="493C14CC" w14:textId="77777777" w:rsidR="00E51EC5" w:rsidRDefault="00E51EC5" w:rsidP="00E51EC5">
            <w:pPr>
              <w:pStyle w:val="ListParagraph"/>
              <w:numPr>
                <w:ilvl w:val="0"/>
                <w:numId w:val="32"/>
              </w:numPr>
              <w:rPr>
                <w:rFonts w:asciiTheme="majorHAnsi" w:hAnsiTheme="majorHAnsi" w:cstheme="majorHAnsi"/>
                <w:b/>
                <w:color w:val="7030A0"/>
                <w:sz w:val="16"/>
                <w:szCs w:val="16"/>
                <w:u w:val="single"/>
              </w:rPr>
            </w:pPr>
            <w:r w:rsidRPr="006C23A0">
              <w:rPr>
                <w:rFonts w:asciiTheme="majorHAnsi" w:hAnsiTheme="majorHAnsi" w:cstheme="majorHAnsi"/>
                <w:b/>
                <w:color w:val="7030A0"/>
                <w:sz w:val="16"/>
                <w:szCs w:val="16"/>
                <w:u w:val="single"/>
              </w:rPr>
              <w:t>Metaphor</w:t>
            </w:r>
            <w:r>
              <w:rPr>
                <w:rFonts w:asciiTheme="majorHAnsi" w:hAnsiTheme="majorHAnsi" w:cstheme="majorHAnsi"/>
                <w:b/>
                <w:color w:val="7030A0"/>
                <w:sz w:val="16"/>
                <w:szCs w:val="16"/>
                <w:u w:val="single"/>
              </w:rPr>
              <w:t xml:space="preserve">: </w:t>
            </w:r>
          </w:p>
          <w:p w14:paraId="292DB813" w14:textId="03BB731F" w:rsidR="00E51EC5" w:rsidRPr="00695A11" w:rsidRDefault="00E51EC5" w:rsidP="00E51EC5">
            <w:pPr>
              <w:pStyle w:val="ListParagraph"/>
              <w:rPr>
                <w:rFonts w:asciiTheme="majorHAnsi" w:hAnsiTheme="majorHAnsi" w:cstheme="majorHAnsi"/>
                <w:b/>
                <w:color w:val="7030A0"/>
                <w:sz w:val="16"/>
                <w:szCs w:val="16"/>
                <w:u w:val="single"/>
              </w:rPr>
            </w:pPr>
          </w:p>
        </w:tc>
        <w:tc>
          <w:tcPr>
            <w:tcW w:w="3969" w:type="dxa"/>
            <w:shd w:val="clear" w:color="auto" w:fill="auto"/>
          </w:tcPr>
          <w:p w14:paraId="1DC1E286" w14:textId="77777777" w:rsidR="00E51EC5" w:rsidRPr="00695A11" w:rsidRDefault="00E51EC5" w:rsidP="00E51EC5">
            <w:pPr>
              <w:pStyle w:val="ListParagraph"/>
              <w:numPr>
                <w:ilvl w:val="0"/>
                <w:numId w:val="8"/>
              </w:numPr>
              <w:rPr>
                <w:rFonts w:asciiTheme="majorHAnsi" w:hAnsiTheme="majorHAnsi" w:cstheme="majorHAnsi"/>
                <w:b/>
                <w:i/>
                <w:sz w:val="18"/>
                <w:szCs w:val="16"/>
              </w:rPr>
            </w:pPr>
            <w:r w:rsidRPr="00695A11">
              <w:rPr>
                <w:rFonts w:asciiTheme="majorHAnsi" w:hAnsiTheme="majorHAnsi" w:cstheme="majorHAnsi"/>
                <w:b/>
                <w:i/>
                <w:sz w:val="18"/>
                <w:szCs w:val="16"/>
              </w:rPr>
              <w:lastRenderedPageBreak/>
              <w:t xml:space="preserve">Students need to already know that different written modes have varying levels of formality and why that is. </w:t>
            </w:r>
          </w:p>
          <w:p w14:paraId="321BFF14" w14:textId="589DA5A8" w:rsidR="00E51EC5" w:rsidRPr="00695A11" w:rsidRDefault="00E51EC5" w:rsidP="00E51EC5">
            <w:pPr>
              <w:pStyle w:val="ListParagraph"/>
              <w:numPr>
                <w:ilvl w:val="0"/>
                <w:numId w:val="8"/>
              </w:numPr>
              <w:rPr>
                <w:rFonts w:asciiTheme="majorHAnsi" w:hAnsiTheme="majorHAnsi" w:cstheme="majorHAnsi"/>
                <w:b/>
                <w:i/>
                <w:sz w:val="18"/>
                <w:szCs w:val="16"/>
              </w:rPr>
            </w:pPr>
            <w:r w:rsidRPr="00695A11">
              <w:rPr>
                <w:rFonts w:asciiTheme="majorHAnsi" w:hAnsiTheme="majorHAnsi" w:cstheme="majorHAnsi"/>
                <w:b/>
                <w:i/>
                <w:sz w:val="18"/>
                <w:szCs w:val="16"/>
              </w:rPr>
              <w:t xml:space="preserve">Students need to already know how to analyse a text based on a range of key characteristics. These may include but are not limited to: genre, mode, ideal reader and stylistic choices made by the writer. </w:t>
            </w:r>
          </w:p>
          <w:p w14:paraId="59FB7F80" w14:textId="77157848" w:rsidR="00E51EC5" w:rsidRPr="00695A11" w:rsidRDefault="00E51EC5" w:rsidP="00E51EC5">
            <w:pPr>
              <w:pStyle w:val="ListParagraph"/>
              <w:numPr>
                <w:ilvl w:val="0"/>
                <w:numId w:val="8"/>
              </w:numPr>
              <w:rPr>
                <w:rFonts w:asciiTheme="majorHAnsi" w:hAnsiTheme="majorHAnsi" w:cstheme="majorHAnsi"/>
                <w:b/>
                <w:i/>
                <w:sz w:val="18"/>
                <w:szCs w:val="16"/>
              </w:rPr>
            </w:pPr>
            <w:r w:rsidRPr="00695A11">
              <w:rPr>
                <w:rFonts w:asciiTheme="majorHAnsi" w:hAnsiTheme="majorHAnsi" w:cstheme="majorHAnsi"/>
                <w:b/>
                <w:i/>
                <w:sz w:val="18"/>
                <w:szCs w:val="16"/>
              </w:rPr>
              <w:t xml:space="preserve">Students need to understand the difference between a literary and non-literary text. This is important when </w:t>
            </w:r>
            <w:r w:rsidRPr="00695A11">
              <w:rPr>
                <w:rFonts w:asciiTheme="majorHAnsi" w:hAnsiTheme="majorHAnsi" w:cstheme="majorHAnsi"/>
                <w:b/>
                <w:i/>
                <w:sz w:val="18"/>
                <w:szCs w:val="16"/>
              </w:rPr>
              <w:lastRenderedPageBreak/>
              <w:t>examining a text of this nature which has elements of both.</w:t>
            </w:r>
          </w:p>
        </w:tc>
        <w:tc>
          <w:tcPr>
            <w:tcW w:w="1604" w:type="dxa"/>
          </w:tcPr>
          <w:p w14:paraId="20574019" w14:textId="77777777" w:rsidR="00E51EC5" w:rsidRPr="00193A4F" w:rsidRDefault="00E51EC5" w:rsidP="00E51EC5">
            <w:pPr>
              <w:rPr>
                <w:rFonts w:asciiTheme="majorHAnsi" w:hAnsiTheme="majorHAnsi" w:cstheme="majorHAnsi"/>
                <w:sz w:val="16"/>
                <w:szCs w:val="16"/>
              </w:rPr>
            </w:pPr>
          </w:p>
        </w:tc>
      </w:tr>
      <w:tr w:rsidR="00E51EC5" w:rsidRPr="00ED2C1C" w14:paraId="7912664F" w14:textId="77777777" w:rsidTr="00E51EC5">
        <w:trPr>
          <w:gridAfter w:val="1"/>
          <w:wAfter w:w="2126" w:type="dxa"/>
          <w:trHeight w:val="1670"/>
        </w:trPr>
        <w:tc>
          <w:tcPr>
            <w:tcW w:w="2103" w:type="dxa"/>
          </w:tcPr>
          <w:p w14:paraId="2C1200AD" w14:textId="77777777" w:rsidR="00E51EC5" w:rsidRDefault="00E51EC5" w:rsidP="00E51EC5">
            <w:pPr>
              <w:spacing w:line="240" w:lineRule="auto"/>
              <w:rPr>
                <w:rFonts w:asciiTheme="majorHAnsi" w:hAnsiTheme="majorHAnsi" w:cstheme="majorHAnsi"/>
                <w:b/>
                <w:sz w:val="18"/>
                <w:szCs w:val="16"/>
              </w:rPr>
            </w:pPr>
            <w:r>
              <w:rPr>
                <w:rFonts w:asciiTheme="majorHAnsi" w:hAnsiTheme="majorHAnsi" w:cstheme="majorHAnsi"/>
                <w:b/>
                <w:sz w:val="18"/>
                <w:szCs w:val="16"/>
              </w:rPr>
              <w:t xml:space="preserve">Lesson 15: </w:t>
            </w:r>
          </w:p>
          <w:p w14:paraId="2B7F6A56" w14:textId="1A939D9B" w:rsidR="00E51EC5" w:rsidRPr="00695A11" w:rsidRDefault="00E51EC5" w:rsidP="00E51EC5">
            <w:pPr>
              <w:spacing w:line="240" w:lineRule="auto"/>
              <w:rPr>
                <w:rFonts w:asciiTheme="majorHAnsi" w:hAnsiTheme="majorHAnsi" w:cstheme="majorHAnsi"/>
                <w:b/>
                <w:sz w:val="18"/>
                <w:szCs w:val="16"/>
              </w:rPr>
            </w:pPr>
          </w:p>
        </w:tc>
        <w:tc>
          <w:tcPr>
            <w:tcW w:w="5694" w:type="dxa"/>
          </w:tcPr>
          <w:p w14:paraId="445FFD96" w14:textId="77777777" w:rsidR="00E51EC5" w:rsidRPr="006C23A0" w:rsidRDefault="00E51EC5" w:rsidP="00E51EC5">
            <w:pPr>
              <w:pStyle w:val="ListParagraph"/>
              <w:numPr>
                <w:ilvl w:val="0"/>
                <w:numId w:val="8"/>
              </w:numPr>
              <w:rPr>
                <w:rFonts w:asciiTheme="majorHAnsi" w:hAnsiTheme="majorHAnsi" w:cstheme="majorHAnsi"/>
                <w:sz w:val="18"/>
                <w:szCs w:val="16"/>
              </w:rPr>
            </w:pPr>
            <w:r w:rsidRPr="006C23A0">
              <w:rPr>
                <w:rFonts w:asciiTheme="majorHAnsi" w:hAnsiTheme="majorHAnsi" w:cstheme="majorHAnsi"/>
                <w:sz w:val="18"/>
                <w:szCs w:val="16"/>
              </w:rPr>
              <w:t>Students will know that he citation method we use is the author/date system.</w:t>
            </w:r>
          </w:p>
          <w:p w14:paraId="521F3BB5" w14:textId="319047F9" w:rsidR="00E51EC5" w:rsidRPr="00695A11" w:rsidRDefault="00E51EC5" w:rsidP="00E51EC5">
            <w:pPr>
              <w:pStyle w:val="ListParagraph"/>
              <w:numPr>
                <w:ilvl w:val="0"/>
                <w:numId w:val="8"/>
              </w:numPr>
              <w:rPr>
                <w:rFonts w:asciiTheme="majorHAnsi" w:hAnsiTheme="majorHAnsi" w:cstheme="majorHAnsi"/>
                <w:sz w:val="18"/>
                <w:szCs w:val="16"/>
              </w:rPr>
            </w:pPr>
            <w:r w:rsidRPr="006C23A0">
              <w:rPr>
                <w:rFonts w:asciiTheme="majorHAnsi" w:hAnsiTheme="majorHAnsi" w:cstheme="majorHAnsi"/>
                <w:sz w:val="18"/>
                <w:szCs w:val="16"/>
              </w:rPr>
              <w:t>Students will know how to correctly reference within their work and why this is important. There will also be a discussion of other citation methods in line with their university aspirations.</w:t>
            </w:r>
          </w:p>
        </w:tc>
        <w:tc>
          <w:tcPr>
            <w:tcW w:w="2694" w:type="dxa"/>
          </w:tcPr>
          <w:p w14:paraId="0C392F59" w14:textId="77777777" w:rsidR="00E51EC5" w:rsidRDefault="00E51EC5" w:rsidP="00E51EC5">
            <w:pPr>
              <w:rPr>
                <w:rFonts w:asciiTheme="majorHAnsi" w:hAnsiTheme="majorHAnsi" w:cstheme="majorHAnsi"/>
                <w:color w:val="92D050"/>
                <w:sz w:val="16"/>
                <w:szCs w:val="16"/>
              </w:rPr>
            </w:pPr>
            <w:r w:rsidRPr="006C23A0">
              <w:rPr>
                <w:rFonts w:asciiTheme="majorHAnsi" w:hAnsiTheme="majorHAnsi" w:cstheme="majorHAnsi"/>
                <w:color w:val="92D050"/>
                <w:sz w:val="16"/>
                <w:szCs w:val="16"/>
              </w:rPr>
              <w:t xml:space="preserve">Tier 2 </w:t>
            </w:r>
          </w:p>
          <w:p w14:paraId="1B02D069" w14:textId="77777777" w:rsidR="00E51EC5" w:rsidRPr="006C23A0" w:rsidRDefault="00E51EC5" w:rsidP="00E51EC5">
            <w:pPr>
              <w:pStyle w:val="ListParagraph"/>
              <w:numPr>
                <w:ilvl w:val="0"/>
                <w:numId w:val="34"/>
              </w:numPr>
              <w:rPr>
                <w:rFonts w:asciiTheme="majorHAnsi" w:hAnsiTheme="majorHAnsi" w:cstheme="majorHAnsi"/>
                <w:b/>
                <w:color w:val="92D050"/>
                <w:sz w:val="16"/>
                <w:szCs w:val="16"/>
                <w:u w:val="single"/>
              </w:rPr>
            </w:pPr>
            <w:r w:rsidRPr="006C23A0">
              <w:rPr>
                <w:rFonts w:asciiTheme="majorHAnsi" w:hAnsiTheme="majorHAnsi" w:cstheme="majorHAnsi"/>
                <w:b/>
                <w:color w:val="92D050"/>
                <w:sz w:val="16"/>
                <w:szCs w:val="16"/>
                <w:u w:val="single"/>
              </w:rPr>
              <w:t>Exploration:</w:t>
            </w:r>
          </w:p>
          <w:p w14:paraId="5BA30178" w14:textId="77777777" w:rsidR="00E51EC5" w:rsidRPr="006C23A0" w:rsidRDefault="00E51EC5" w:rsidP="00E51EC5">
            <w:pPr>
              <w:pStyle w:val="ListParagraph"/>
              <w:numPr>
                <w:ilvl w:val="0"/>
                <w:numId w:val="34"/>
              </w:numPr>
              <w:rPr>
                <w:rFonts w:asciiTheme="majorHAnsi" w:hAnsiTheme="majorHAnsi" w:cstheme="majorHAnsi"/>
                <w:b/>
                <w:color w:val="92D050"/>
                <w:sz w:val="16"/>
                <w:szCs w:val="16"/>
                <w:u w:val="single"/>
              </w:rPr>
            </w:pPr>
            <w:r w:rsidRPr="006C23A0">
              <w:rPr>
                <w:rFonts w:asciiTheme="majorHAnsi" w:hAnsiTheme="majorHAnsi" w:cstheme="majorHAnsi"/>
                <w:b/>
                <w:color w:val="92D050"/>
                <w:sz w:val="16"/>
                <w:szCs w:val="16"/>
                <w:u w:val="single"/>
              </w:rPr>
              <w:t>Plagiarism:</w:t>
            </w:r>
          </w:p>
          <w:p w14:paraId="43329BD8" w14:textId="1A009F0C" w:rsidR="00E51EC5" w:rsidRPr="006C23A0" w:rsidRDefault="00E51EC5" w:rsidP="00E51EC5">
            <w:pPr>
              <w:pStyle w:val="ListParagraph"/>
              <w:numPr>
                <w:ilvl w:val="0"/>
                <w:numId w:val="34"/>
              </w:numPr>
              <w:rPr>
                <w:rFonts w:asciiTheme="majorHAnsi" w:hAnsiTheme="majorHAnsi" w:cstheme="majorHAnsi"/>
                <w:b/>
                <w:color w:val="92D050"/>
                <w:sz w:val="16"/>
                <w:szCs w:val="16"/>
                <w:u w:val="single"/>
              </w:rPr>
            </w:pPr>
            <w:r w:rsidRPr="006C23A0">
              <w:rPr>
                <w:rFonts w:asciiTheme="majorHAnsi" w:hAnsiTheme="majorHAnsi" w:cstheme="majorHAnsi"/>
                <w:b/>
                <w:color w:val="92D050"/>
                <w:sz w:val="16"/>
                <w:szCs w:val="16"/>
                <w:u w:val="single"/>
              </w:rPr>
              <w:t xml:space="preserve">Citation: </w:t>
            </w:r>
          </w:p>
          <w:p w14:paraId="54DDF593" w14:textId="77777777" w:rsidR="00E51EC5" w:rsidRDefault="00E51EC5" w:rsidP="00E51EC5">
            <w:pPr>
              <w:rPr>
                <w:rFonts w:asciiTheme="majorHAnsi" w:hAnsiTheme="majorHAnsi" w:cstheme="majorHAnsi"/>
                <w:color w:val="7030A0"/>
                <w:sz w:val="16"/>
                <w:szCs w:val="16"/>
              </w:rPr>
            </w:pPr>
            <w:r w:rsidRPr="006C23A0">
              <w:rPr>
                <w:rFonts w:asciiTheme="majorHAnsi" w:hAnsiTheme="majorHAnsi" w:cstheme="majorHAnsi"/>
                <w:color w:val="7030A0"/>
                <w:sz w:val="16"/>
                <w:szCs w:val="16"/>
              </w:rPr>
              <w:t xml:space="preserve">Tier 3 </w:t>
            </w:r>
          </w:p>
          <w:p w14:paraId="215C429F" w14:textId="77777777" w:rsidR="00E51EC5" w:rsidRPr="006C23A0" w:rsidRDefault="00E51EC5" w:rsidP="00E51EC5">
            <w:pPr>
              <w:pStyle w:val="ListParagraph"/>
              <w:numPr>
                <w:ilvl w:val="0"/>
                <w:numId w:val="35"/>
              </w:numPr>
              <w:rPr>
                <w:rFonts w:asciiTheme="majorHAnsi" w:hAnsiTheme="majorHAnsi" w:cstheme="majorHAnsi"/>
                <w:b/>
                <w:color w:val="7030A0"/>
                <w:sz w:val="16"/>
                <w:szCs w:val="16"/>
                <w:u w:val="single"/>
              </w:rPr>
            </w:pPr>
            <w:r w:rsidRPr="006C23A0">
              <w:rPr>
                <w:rFonts w:asciiTheme="majorHAnsi" w:hAnsiTheme="majorHAnsi" w:cstheme="majorHAnsi"/>
                <w:b/>
                <w:color w:val="7030A0"/>
                <w:sz w:val="16"/>
                <w:szCs w:val="16"/>
                <w:u w:val="single"/>
              </w:rPr>
              <w:t>Stylistic:</w:t>
            </w:r>
          </w:p>
          <w:p w14:paraId="38E86277" w14:textId="77777777" w:rsidR="00E51EC5" w:rsidRDefault="00E51EC5" w:rsidP="00E51EC5">
            <w:pPr>
              <w:pStyle w:val="ListParagraph"/>
              <w:numPr>
                <w:ilvl w:val="0"/>
                <w:numId w:val="35"/>
              </w:numPr>
              <w:rPr>
                <w:rFonts w:asciiTheme="majorHAnsi" w:hAnsiTheme="majorHAnsi" w:cstheme="majorHAnsi"/>
                <w:b/>
                <w:color w:val="7030A0"/>
                <w:sz w:val="16"/>
                <w:szCs w:val="16"/>
                <w:u w:val="single"/>
              </w:rPr>
            </w:pPr>
            <w:r w:rsidRPr="006C23A0">
              <w:rPr>
                <w:rFonts w:asciiTheme="majorHAnsi" w:hAnsiTheme="majorHAnsi" w:cstheme="majorHAnsi"/>
                <w:b/>
                <w:color w:val="7030A0"/>
                <w:sz w:val="16"/>
                <w:szCs w:val="16"/>
                <w:u w:val="single"/>
              </w:rPr>
              <w:t>Mode:</w:t>
            </w:r>
          </w:p>
          <w:p w14:paraId="13428020" w14:textId="44E5A499" w:rsidR="00E51EC5" w:rsidRPr="006C23A0" w:rsidRDefault="00E51EC5" w:rsidP="00E51EC5">
            <w:pPr>
              <w:pStyle w:val="ListParagraph"/>
              <w:numPr>
                <w:ilvl w:val="0"/>
                <w:numId w:val="35"/>
              </w:numPr>
              <w:rPr>
                <w:rFonts w:asciiTheme="majorHAnsi" w:hAnsiTheme="majorHAnsi" w:cstheme="majorHAnsi"/>
                <w:b/>
                <w:color w:val="7030A0"/>
                <w:sz w:val="16"/>
                <w:szCs w:val="16"/>
                <w:u w:val="single"/>
              </w:rPr>
            </w:pPr>
            <w:r w:rsidRPr="006C23A0">
              <w:rPr>
                <w:rFonts w:asciiTheme="majorHAnsi" w:hAnsiTheme="majorHAnsi" w:cstheme="majorHAnsi"/>
                <w:b/>
                <w:color w:val="7030A0"/>
                <w:sz w:val="16"/>
                <w:szCs w:val="16"/>
                <w:u w:val="single"/>
              </w:rPr>
              <w:t>Expression</w:t>
            </w:r>
          </w:p>
        </w:tc>
        <w:tc>
          <w:tcPr>
            <w:tcW w:w="3969" w:type="dxa"/>
            <w:shd w:val="clear" w:color="auto" w:fill="auto"/>
          </w:tcPr>
          <w:p w14:paraId="5E891B78" w14:textId="77777777" w:rsidR="00E51EC5" w:rsidRPr="006C23A0" w:rsidRDefault="00E51EC5" w:rsidP="00E51EC5">
            <w:pPr>
              <w:pStyle w:val="ListParagraph"/>
              <w:numPr>
                <w:ilvl w:val="0"/>
                <w:numId w:val="8"/>
              </w:numPr>
              <w:rPr>
                <w:rFonts w:asciiTheme="majorHAnsi" w:hAnsiTheme="majorHAnsi" w:cstheme="majorHAnsi"/>
                <w:b/>
                <w:i/>
                <w:sz w:val="18"/>
                <w:szCs w:val="16"/>
              </w:rPr>
            </w:pPr>
            <w:r w:rsidRPr="006C23A0">
              <w:rPr>
                <w:rFonts w:asciiTheme="majorHAnsi" w:hAnsiTheme="majorHAnsi" w:cstheme="majorHAnsi"/>
                <w:b/>
                <w:i/>
                <w:sz w:val="18"/>
                <w:szCs w:val="16"/>
              </w:rPr>
              <w:t xml:space="preserve">Students need to already know that it is important to credit other writers with their work. </w:t>
            </w:r>
          </w:p>
          <w:p w14:paraId="7939F847" w14:textId="4CEFB8F6" w:rsidR="00E51EC5" w:rsidRPr="00695A11" w:rsidRDefault="00E51EC5" w:rsidP="00E51EC5">
            <w:pPr>
              <w:pStyle w:val="ListParagraph"/>
              <w:numPr>
                <w:ilvl w:val="0"/>
                <w:numId w:val="8"/>
              </w:numPr>
              <w:rPr>
                <w:rFonts w:asciiTheme="majorHAnsi" w:hAnsiTheme="majorHAnsi" w:cstheme="majorHAnsi"/>
                <w:b/>
                <w:i/>
                <w:sz w:val="18"/>
                <w:szCs w:val="16"/>
              </w:rPr>
            </w:pPr>
            <w:r w:rsidRPr="006C23A0">
              <w:rPr>
                <w:rFonts w:asciiTheme="majorHAnsi" w:hAnsiTheme="majorHAnsi" w:cstheme="majorHAnsi"/>
                <w:b/>
                <w:i/>
                <w:sz w:val="18"/>
                <w:szCs w:val="16"/>
              </w:rPr>
              <w:t>Students need to already know that plagiarism is a serious offence in academic essay writing.</w:t>
            </w:r>
          </w:p>
        </w:tc>
        <w:tc>
          <w:tcPr>
            <w:tcW w:w="1604" w:type="dxa"/>
          </w:tcPr>
          <w:p w14:paraId="3FF6C5E3" w14:textId="77777777" w:rsidR="00E51EC5" w:rsidRPr="00193A4F" w:rsidRDefault="00E51EC5" w:rsidP="00E51EC5">
            <w:pPr>
              <w:rPr>
                <w:rFonts w:asciiTheme="majorHAnsi" w:hAnsiTheme="majorHAnsi" w:cstheme="majorHAnsi"/>
                <w:sz w:val="16"/>
                <w:szCs w:val="16"/>
              </w:rPr>
            </w:pPr>
          </w:p>
        </w:tc>
      </w:tr>
      <w:tr w:rsidR="00E51EC5" w:rsidRPr="00ED2C1C" w14:paraId="462BE270" w14:textId="77777777" w:rsidTr="00E51EC5">
        <w:trPr>
          <w:gridAfter w:val="1"/>
          <w:wAfter w:w="2126" w:type="dxa"/>
          <w:trHeight w:val="1670"/>
        </w:trPr>
        <w:tc>
          <w:tcPr>
            <w:tcW w:w="2103" w:type="dxa"/>
          </w:tcPr>
          <w:p w14:paraId="122DB6F5" w14:textId="77777777" w:rsidR="00E51EC5" w:rsidRDefault="00E51EC5" w:rsidP="00E51EC5">
            <w:pPr>
              <w:spacing w:line="240" w:lineRule="auto"/>
              <w:rPr>
                <w:rFonts w:asciiTheme="majorHAnsi" w:hAnsiTheme="majorHAnsi" w:cstheme="majorHAnsi"/>
                <w:b/>
                <w:sz w:val="18"/>
                <w:szCs w:val="16"/>
              </w:rPr>
            </w:pPr>
            <w:r w:rsidRPr="006C23A0">
              <w:rPr>
                <w:rFonts w:asciiTheme="majorHAnsi" w:hAnsiTheme="majorHAnsi" w:cstheme="majorHAnsi"/>
                <w:b/>
                <w:sz w:val="18"/>
                <w:szCs w:val="16"/>
              </w:rPr>
              <w:t>Lesson 16:</w:t>
            </w:r>
          </w:p>
          <w:p w14:paraId="501FC2F0" w14:textId="7ED0A300" w:rsidR="00E51EC5" w:rsidRPr="00695A11" w:rsidRDefault="00E51EC5" w:rsidP="00E51EC5">
            <w:pPr>
              <w:spacing w:line="240" w:lineRule="auto"/>
              <w:rPr>
                <w:rFonts w:asciiTheme="majorHAnsi" w:hAnsiTheme="majorHAnsi" w:cstheme="majorHAnsi"/>
                <w:b/>
                <w:sz w:val="18"/>
                <w:szCs w:val="16"/>
              </w:rPr>
            </w:pPr>
            <w:r w:rsidRPr="006C23A0">
              <w:rPr>
                <w:rFonts w:asciiTheme="majorHAnsi" w:hAnsiTheme="majorHAnsi" w:cstheme="majorHAnsi"/>
                <w:b/>
                <w:sz w:val="18"/>
                <w:szCs w:val="16"/>
              </w:rPr>
              <w:t>NEA Final Check</w:t>
            </w:r>
          </w:p>
        </w:tc>
        <w:tc>
          <w:tcPr>
            <w:tcW w:w="5694" w:type="dxa"/>
          </w:tcPr>
          <w:p w14:paraId="3979BC8E" w14:textId="77777777" w:rsidR="00E51EC5" w:rsidRPr="006C23A0" w:rsidRDefault="00E51EC5" w:rsidP="00E51EC5">
            <w:pPr>
              <w:pStyle w:val="ListParagraph"/>
              <w:numPr>
                <w:ilvl w:val="0"/>
                <w:numId w:val="8"/>
              </w:numPr>
              <w:rPr>
                <w:rFonts w:asciiTheme="majorHAnsi" w:hAnsiTheme="majorHAnsi" w:cstheme="majorHAnsi"/>
                <w:sz w:val="18"/>
                <w:szCs w:val="16"/>
              </w:rPr>
            </w:pPr>
            <w:r w:rsidRPr="006C23A0">
              <w:rPr>
                <w:rFonts w:asciiTheme="majorHAnsi" w:hAnsiTheme="majorHAnsi" w:cstheme="majorHAnsi"/>
                <w:sz w:val="18"/>
                <w:szCs w:val="16"/>
              </w:rPr>
              <w:t xml:space="preserve">Students will know what a finished academic analysis should look like. </w:t>
            </w:r>
          </w:p>
          <w:p w14:paraId="0E435EF8" w14:textId="77777777" w:rsidR="00E51EC5" w:rsidRPr="006C23A0" w:rsidRDefault="00E51EC5" w:rsidP="00E51EC5">
            <w:pPr>
              <w:pStyle w:val="ListParagraph"/>
              <w:numPr>
                <w:ilvl w:val="0"/>
                <w:numId w:val="8"/>
              </w:numPr>
              <w:rPr>
                <w:rFonts w:asciiTheme="majorHAnsi" w:hAnsiTheme="majorHAnsi" w:cstheme="majorHAnsi"/>
                <w:sz w:val="18"/>
                <w:szCs w:val="16"/>
              </w:rPr>
            </w:pPr>
            <w:r w:rsidRPr="006C23A0">
              <w:rPr>
                <w:rFonts w:asciiTheme="majorHAnsi" w:hAnsiTheme="majorHAnsi" w:cstheme="majorHAnsi"/>
                <w:sz w:val="18"/>
                <w:szCs w:val="16"/>
              </w:rPr>
              <w:t>Students will know how to complete, check and draft their work before submitting their final draft to their teacher.</w:t>
            </w:r>
          </w:p>
          <w:p w14:paraId="6D8641BC" w14:textId="499EF93B" w:rsidR="00E51EC5" w:rsidRPr="00695A11" w:rsidRDefault="00E51EC5" w:rsidP="00E51EC5">
            <w:pPr>
              <w:pStyle w:val="ListParagraph"/>
              <w:numPr>
                <w:ilvl w:val="0"/>
                <w:numId w:val="8"/>
              </w:numPr>
              <w:rPr>
                <w:rFonts w:asciiTheme="majorHAnsi" w:hAnsiTheme="majorHAnsi" w:cstheme="majorHAnsi"/>
                <w:sz w:val="18"/>
                <w:szCs w:val="16"/>
              </w:rPr>
            </w:pPr>
            <w:r w:rsidRPr="006C23A0">
              <w:rPr>
                <w:rFonts w:asciiTheme="majorHAnsi" w:hAnsiTheme="majorHAnsi" w:cstheme="majorHAnsi"/>
                <w:sz w:val="18"/>
                <w:szCs w:val="16"/>
              </w:rPr>
              <w:t>Students will have access to worked examples as a model of good before submitting their final pieces.</w:t>
            </w:r>
          </w:p>
        </w:tc>
        <w:tc>
          <w:tcPr>
            <w:tcW w:w="2694" w:type="dxa"/>
          </w:tcPr>
          <w:p w14:paraId="52BAE981" w14:textId="77777777" w:rsidR="00E51EC5" w:rsidRDefault="00E51EC5" w:rsidP="00E51EC5">
            <w:pPr>
              <w:rPr>
                <w:rFonts w:asciiTheme="majorHAnsi" w:hAnsiTheme="majorHAnsi" w:cstheme="majorHAnsi"/>
                <w:color w:val="92D050"/>
                <w:sz w:val="16"/>
                <w:szCs w:val="16"/>
              </w:rPr>
            </w:pPr>
            <w:r w:rsidRPr="006C23A0">
              <w:rPr>
                <w:rFonts w:asciiTheme="majorHAnsi" w:hAnsiTheme="majorHAnsi" w:cstheme="majorHAnsi"/>
                <w:color w:val="92D050"/>
                <w:sz w:val="16"/>
                <w:szCs w:val="16"/>
              </w:rPr>
              <w:t xml:space="preserve">Tier 2 </w:t>
            </w:r>
          </w:p>
          <w:p w14:paraId="69E99971" w14:textId="77777777" w:rsidR="00E51EC5" w:rsidRPr="006C23A0" w:rsidRDefault="00E51EC5" w:rsidP="00E51EC5">
            <w:pPr>
              <w:pStyle w:val="ListParagraph"/>
              <w:numPr>
                <w:ilvl w:val="0"/>
                <w:numId w:val="36"/>
              </w:numPr>
              <w:rPr>
                <w:rFonts w:asciiTheme="majorHAnsi" w:hAnsiTheme="majorHAnsi" w:cstheme="majorHAnsi"/>
                <w:b/>
                <w:color w:val="92D050"/>
                <w:sz w:val="16"/>
                <w:szCs w:val="16"/>
                <w:u w:val="single"/>
              </w:rPr>
            </w:pPr>
            <w:r w:rsidRPr="006C23A0">
              <w:rPr>
                <w:rFonts w:asciiTheme="majorHAnsi" w:hAnsiTheme="majorHAnsi" w:cstheme="majorHAnsi"/>
                <w:b/>
                <w:color w:val="92D050"/>
                <w:sz w:val="16"/>
                <w:szCs w:val="16"/>
                <w:u w:val="single"/>
              </w:rPr>
              <w:t>Exploration:</w:t>
            </w:r>
          </w:p>
          <w:p w14:paraId="462C7243" w14:textId="77777777" w:rsidR="00E51EC5" w:rsidRPr="006C23A0" w:rsidRDefault="00E51EC5" w:rsidP="00E51EC5">
            <w:pPr>
              <w:pStyle w:val="ListParagraph"/>
              <w:numPr>
                <w:ilvl w:val="0"/>
                <w:numId w:val="36"/>
              </w:numPr>
              <w:rPr>
                <w:rFonts w:asciiTheme="majorHAnsi" w:hAnsiTheme="majorHAnsi" w:cstheme="majorHAnsi"/>
                <w:b/>
                <w:color w:val="92D050"/>
                <w:sz w:val="16"/>
                <w:szCs w:val="16"/>
                <w:u w:val="single"/>
              </w:rPr>
            </w:pPr>
            <w:r w:rsidRPr="006C23A0">
              <w:rPr>
                <w:rFonts w:asciiTheme="majorHAnsi" w:hAnsiTheme="majorHAnsi" w:cstheme="majorHAnsi"/>
                <w:b/>
                <w:color w:val="92D050"/>
                <w:sz w:val="16"/>
                <w:szCs w:val="16"/>
                <w:u w:val="single"/>
              </w:rPr>
              <w:t>Comprehensive:</w:t>
            </w:r>
          </w:p>
          <w:p w14:paraId="44BD9F32" w14:textId="32283BBF" w:rsidR="00E51EC5" w:rsidRPr="006C23A0" w:rsidRDefault="00E51EC5" w:rsidP="00E51EC5">
            <w:pPr>
              <w:pStyle w:val="ListParagraph"/>
              <w:numPr>
                <w:ilvl w:val="0"/>
                <w:numId w:val="36"/>
              </w:numPr>
              <w:rPr>
                <w:rFonts w:asciiTheme="majorHAnsi" w:hAnsiTheme="majorHAnsi" w:cstheme="majorHAnsi"/>
                <w:b/>
                <w:color w:val="92D050"/>
                <w:sz w:val="16"/>
                <w:szCs w:val="16"/>
                <w:u w:val="single"/>
              </w:rPr>
            </w:pPr>
            <w:r w:rsidRPr="006C23A0">
              <w:rPr>
                <w:rFonts w:asciiTheme="majorHAnsi" w:hAnsiTheme="majorHAnsi" w:cstheme="majorHAnsi"/>
                <w:b/>
                <w:color w:val="92D050"/>
                <w:sz w:val="16"/>
                <w:szCs w:val="16"/>
                <w:u w:val="single"/>
              </w:rPr>
              <w:t xml:space="preserve">Edification: </w:t>
            </w:r>
          </w:p>
          <w:p w14:paraId="3AAC2711" w14:textId="77777777" w:rsidR="00E51EC5" w:rsidRDefault="00E51EC5" w:rsidP="00E51EC5">
            <w:pPr>
              <w:rPr>
                <w:rFonts w:asciiTheme="majorHAnsi" w:hAnsiTheme="majorHAnsi" w:cstheme="majorHAnsi"/>
                <w:color w:val="7030A0"/>
                <w:sz w:val="16"/>
                <w:szCs w:val="16"/>
              </w:rPr>
            </w:pPr>
            <w:r w:rsidRPr="006C23A0">
              <w:rPr>
                <w:rFonts w:asciiTheme="majorHAnsi" w:hAnsiTheme="majorHAnsi" w:cstheme="majorHAnsi"/>
                <w:color w:val="7030A0"/>
                <w:sz w:val="16"/>
                <w:szCs w:val="16"/>
              </w:rPr>
              <w:t>Tier 3</w:t>
            </w:r>
          </w:p>
          <w:p w14:paraId="5B99A691" w14:textId="77777777" w:rsidR="00E51EC5" w:rsidRPr="006C23A0" w:rsidRDefault="00E51EC5" w:rsidP="00E51EC5">
            <w:pPr>
              <w:pStyle w:val="ListParagraph"/>
              <w:numPr>
                <w:ilvl w:val="0"/>
                <w:numId w:val="37"/>
              </w:numPr>
              <w:rPr>
                <w:rFonts w:asciiTheme="majorHAnsi" w:hAnsiTheme="majorHAnsi" w:cstheme="majorHAnsi"/>
                <w:b/>
                <w:color w:val="7030A0"/>
                <w:sz w:val="16"/>
                <w:szCs w:val="16"/>
                <w:u w:val="single"/>
              </w:rPr>
            </w:pPr>
            <w:r w:rsidRPr="006C23A0">
              <w:rPr>
                <w:rFonts w:asciiTheme="majorHAnsi" w:hAnsiTheme="majorHAnsi" w:cstheme="majorHAnsi"/>
                <w:b/>
                <w:color w:val="7030A0"/>
                <w:sz w:val="16"/>
                <w:szCs w:val="16"/>
                <w:u w:val="single"/>
              </w:rPr>
              <w:t>Stylistic:</w:t>
            </w:r>
          </w:p>
          <w:p w14:paraId="15E14901" w14:textId="77777777" w:rsidR="00E51EC5" w:rsidRPr="006C23A0" w:rsidRDefault="00E51EC5" w:rsidP="00E51EC5">
            <w:pPr>
              <w:pStyle w:val="ListParagraph"/>
              <w:numPr>
                <w:ilvl w:val="0"/>
                <w:numId w:val="37"/>
              </w:numPr>
              <w:rPr>
                <w:rFonts w:asciiTheme="majorHAnsi" w:hAnsiTheme="majorHAnsi" w:cstheme="majorHAnsi"/>
                <w:b/>
                <w:color w:val="7030A0"/>
                <w:sz w:val="16"/>
                <w:szCs w:val="16"/>
                <w:u w:val="single"/>
              </w:rPr>
            </w:pPr>
            <w:r w:rsidRPr="006C23A0">
              <w:rPr>
                <w:rFonts w:asciiTheme="majorHAnsi" w:hAnsiTheme="majorHAnsi" w:cstheme="majorHAnsi"/>
                <w:b/>
                <w:color w:val="7030A0"/>
                <w:sz w:val="16"/>
                <w:szCs w:val="16"/>
                <w:u w:val="single"/>
              </w:rPr>
              <w:t>Mode:</w:t>
            </w:r>
          </w:p>
          <w:p w14:paraId="0BC4A0CE" w14:textId="77777777" w:rsidR="00E51EC5" w:rsidRDefault="00E51EC5" w:rsidP="00E51EC5">
            <w:pPr>
              <w:pStyle w:val="ListParagraph"/>
              <w:numPr>
                <w:ilvl w:val="0"/>
                <w:numId w:val="37"/>
              </w:numPr>
              <w:rPr>
                <w:rFonts w:asciiTheme="majorHAnsi" w:hAnsiTheme="majorHAnsi" w:cstheme="majorHAnsi"/>
                <w:b/>
                <w:color w:val="7030A0"/>
                <w:sz w:val="16"/>
                <w:szCs w:val="16"/>
                <w:u w:val="single"/>
              </w:rPr>
            </w:pPr>
            <w:r w:rsidRPr="006C23A0">
              <w:rPr>
                <w:rFonts w:asciiTheme="majorHAnsi" w:hAnsiTheme="majorHAnsi" w:cstheme="majorHAnsi"/>
                <w:b/>
                <w:color w:val="7030A0"/>
                <w:sz w:val="16"/>
                <w:szCs w:val="16"/>
                <w:u w:val="single"/>
              </w:rPr>
              <w:t>Expression:</w:t>
            </w:r>
          </w:p>
          <w:p w14:paraId="5294AD40" w14:textId="5C5D8BAF" w:rsidR="00E51EC5" w:rsidRPr="00DE119B" w:rsidRDefault="00E51EC5" w:rsidP="00E51EC5">
            <w:pPr>
              <w:pStyle w:val="ListParagraph"/>
              <w:numPr>
                <w:ilvl w:val="0"/>
                <w:numId w:val="37"/>
              </w:numPr>
              <w:rPr>
                <w:rFonts w:asciiTheme="majorHAnsi" w:hAnsiTheme="majorHAnsi" w:cstheme="majorHAnsi"/>
                <w:b/>
                <w:color w:val="7030A0"/>
                <w:sz w:val="16"/>
                <w:szCs w:val="16"/>
                <w:u w:val="single"/>
              </w:rPr>
            </w:pPr>
            <w:r w:rsidRPr="00DE119B">
              <w:rPr>
                <w:rFonts w:asciiTheme="majorHAnsi" w:hAnsiTheme="majorHAnsi" w:cstheme="majorHAnsi"/>
                <w:b/>
                <w:color w:val="7030A0"/>
                <w:sz w:val="16"/>
                <w:szCs w:val="16"/>
                <w:u w:val="single"/>
              </w:rPr>
              <w:t>Citation:</w:t>
            </w:r>
          </w:p>
        </w:tc>
        <w:tc>
          <w:tcPr>
            <w:tcW w:w="3969" w:type="dxa"/>
            <w:shd w:val="clear" w:color="auto" w:fill="auto"/>
          </w:tcPr>
          <w:p w14:paraId="1DB4C8ED" w14:textId="77777777" w:rsidR="00E51EC5" w:rsidRPr="006C23A0" w:rsidRDefault="00E51EC5" w:rsidP="00E51EC5">
            <w:pPr>
              <w:pStyle w:val="ListParagraph"/>
              <w:numPr>
                <w:ilvl w:val="0"/>
                <w:numId w:val="8"/>
              </w:numPr>
              <w:rPr>
                <w:rFonts w:asciiTheme="majorHAnsi" w:hAnsiTheme="majorHAnsi" w:cstheme="majorHAnsi"/>
                <w:b/>
                <w:i/>
                <w:sz w:val="18"/>
                <w:szCs w:val="16"/>
              </w:rPr>
            </w:pPr>
            <w:r w:rsidRPr="006C23A0">
              <w:rPr>
                <w:rFonts w:asciiTheme="majorHAnsi" w:hAnsiTheme="majorHAnsi" w:cstheme="majorHAnsi"/>
                <w:b/>
                <w:i/>
                <w:sz w:val="18"/>
                <w:szCs w:val="16"/>
              </w:rPr>
              <w:t xml:space="preserve">Students need to already know that plagiarism is a serious offence in academic writing. </w:t>
            </w:r>
          </w:p>
          <w:p w14:paraId="2CC75614" w14:textId="3B8CE21F" w:rsidR="00E51EC5" w:rsidRPr="00695A11" w:rsidRDefault="00E51EC5" w:rsidP="00E51EC5">
            <w:pPr>
              <w:pStyle w:val="ListParagraph"/>
              <w:numPr>
                <w:ilvl w:val="0"/>
                <w:numId w:val="8"/>
              </w:numPr>
              <w:rPr>
                <w:rFonts w:asciiTheme="majorHAnsi" w:hAnsiTheme="majorHAnsi" w:cstheme="majorHAnsi"/>
                <w:b/>
                <w:i/>
                <w:sz w:val="18"/>
                <w:szCs w:val="16"/>
              </w:rPr>
            </w:pPr>
            <w:r w:rsidRPr="006C23A0">
              <w:rPr>
                <w:rFonts w:asciiTheme="majorHAnsi" w:hAnsiTheme="majorHAnsi" w:cstheme="majorHAnsi"/>
                <w:b/>
                <w:i/>
                <w:sz w:val="18"/>
                <w:szCs w:val="16"/>
              </w:rPr>
              <w:t>Students need to already know how to cite other works in the essays</w:t>
            </w:r>
          </w:p>
        </w:tc>
        <w:tc>
          <w:tcPr>
            <w:tcW w:w="1604" w:type="dxa"/>
          </w:tcPr>
          <w:p w14:paraId="763E1155" w14:textId="77777777" w:rsidR="00E51EC5" w:rsidRPr="00193A4F" w:rsidRDefault="00E51EC5" w:rsidP="00E51EC5">
            <w:pPr>
              <w:rPr>
                <w:rFonts w:asciiTheme="majorHAnsi" w:hAnsiTheme="majorHAnsi" w:cstheme="majorHAnsi"/>
                <w:sz w:val="16"/>
                <w:szCs w:val="16"/>
              </w:rPr>
            </w:pPr>
          </w:p>
        </w:tc>
      </w:tr>
      <w:tr w:rsidR="00E51EC5" w:rsidRPr="00ED2C1C" w14:paraId="1EC2A17B" w14:textId="77777777" w:rsidTr="00E51EC5">
        <w:trPr>
          <w:gridAfter w:val="1"/>
          <w:wAfter w:w="2126" w:type="dxa"/>
          <w:trHeight w:val="1670"/>
        </w:trPr>
        <w:tc>
          <w:tcPr>
            <w:tcW w:w="2103" w:type="dxa"/>
          </w:tcPr>
          <w:p w14:paraId="719F0124" w14:textId="77777777" w:rsidR="00E51EC5" w:rsidRDefault="00E51EC5" w:rsidP="00E51EC5">
            <w:pPr>
              <w:spacing w:line="240" w:lineRule="auto"/>
              <w:rPr>
                <w:rFonts w:asciiTheme="majorHAnsi" w:hAnsiTheme="majorHAnsi" w:cstheme="majorHAnsi"/>
                <w:b/>
                <w:sz w:val="18"/>
                <w:szCs w:val="16"/>
              </w:rPr>
            </w:pPr>
            <w:r w:rsidRPr="00DE119B">
              <w:rPr>
                <w:rFonts w:asciiTheme="majorHAnsi" w:hAnsiTheme="majorHAnsi" w:cstheme="majorHAnsi"/>
                <w:b/>
                <w:sz w:val="18"/>
                <w:szCs w:val="16"/>
              </w:rPr>
              <w:t xml:space="preserve">Lesson 17: </w:t>
            </w:r>
          </w:p>
          <w:p w14:paraId="619D9240" w14:textId="6AB9B699" w:rsidR="00E51EC5" w:rsidRPr="006C23A0" w:rsidRDefault="00E51EC5" w:rsidP="00E51EC5">
            <w:pPr>
              <w:spacing w:line="240" w:lineRule="auto"/>
              <w:rPr>
                <w:rFonts w:asciiTheme="majorHAnsi" w:hAnsiTheme="majorHAnsi" w:cstheme="majorHAnsi"/>
                <w:b/>
                <w:sz w:val="18"/>
                <w:szCs w:val="16"/>
              </w:rPr>
            </w:pPr>
            <w:r w:rsidRPr="00DE119B">
              <w:rPr>
                <w:rFonts w:asciiTheme="majorHAnsi" w:hAnsiTheme="majorHAnsi" w:cstheme="majorHAnsi"/>
                <w:b/>
                <w:sz w:val="18"/>
                <w:szCs w:val="16"/>
              </w:rPr>
              <w:t>Paris - Fine French Food</w:t>
            </w:r>
          </w:p>
        </w:tc>
        <w:tc>
          <w:tcPr>
            <w:tcW w:w="5694" w:type="dxa"/>
          </w:tcPr>
          <w:p w14:paraId="58838E11" w14:textId="77777777" w:rsidR="00E51EC5" w:rsidRPr="00DE119B" w:rsidRDefault="00E51EC5" w:rsidP="00E51EC5">
            <w:pPr>
              <w:pStyle w:val="ListParagraph"/>
              <w:numPr>
                <w:ilvl w:val="0"/>
                <w:numId w:val="8"/>
              </w:numPr>
              <w:rPr>
                <w:rFonts w:asciiTheme="majorHAnsi" w:hAnsiTheme="majorHAnsi" w:cstheme="majorHAnsi"/>
                <w:sz w:val="18"/>
                <w:szCs w:val="16"/>
              </w:rPr>
            </w:pPr>
            <w:r w:rsidRPr="00DE119B">
              <w:rPr>
                <w:rFonts w:asciiTheme="majorHAnsi" w:hAnsiTheme="majorHAnsi" w:cstheme="majorHAnsi"/>
                <w:sz w:val="18"/>
                <w:szCs w:val="16"/>
              </w:rPr>
              <w:t xml:space="preserve">Students will know that constraint in English refers to the limitations which are acting upon a given text or mode. In this case for example, access to the internet is a constraint acting upon this text. </w:t>
            </w:r>
          </w:p>
          <w:p w14:paraId="75009756" w14:textId="49EDFCC4" w:rsidR="00E51EC5" w:rsidRPr="006C23A0" w:rsidRDefault="00E51EC5" w:rsidP="00E51EC5">
            <w:pPr>
              <w:pStyle w:val="ListParagraph"/>
              <w:numPr>
                <w:ilvl w:val="0"/>
                <w:numId w:val="8"/>
              </w:numPr>
              <w:rPr>
                <w:rFonts w:asciiTheme="majorHAnsi" w:hAnsiTheme="majorHAnsi" w:cstheme="majorHAnsi"/>
                <w:sz w:val="18"/>
                <w:szCs w:val="16"/>
              </w:rPr>
            </w:pPr>
            <w:r w:rsidRPr="00DE119B">
              <w:rPr>
                <w:rFonts w:asciiTheme="majorHAnsi" w:hAnsiTheme="majorHAnsi" w:cstheme="majorHAnsi"/>
                <w:sz w:val="18"/>
                <w:szCs w:val="16"/>
              </w:rPr>
              <w:t>Students will know how to successfully analyse a text in this particular genre, they will know key features to comment on in a transcript and will carefully consider the purpose of the text when analysing persuasive techniques.</w:t>
            </w:r>
          </w:p>
        </w:tc>
        <w:tc>
          <w:tcPr>
            <w:tcW w:w="2694" w:type="dxa"/>
          </w:tcPr>
          <w:p w14:paraId="16484B29" w14:textId="77777777" w:rsidR="00E51EC5" w:rsidRDefault="00E51EC5" w:rsidP="00E51EC5">
            <w:pPr>
              <w:rPr>
                <w:rFonts w:asciiTheme="majorHAnsi" w:hAnsiTheme="majorHAnsi" w:cstheme="majorHAnsi"/>
                <w:color w:val="92D050"/>
                <w:sz w:val="16"/>
                <w:szCs w:val="16"/>
              </w:rPr>
            </w:pPr>
            <w:r w:rsidRPr="00DE119B">
              <w:rPr>
                <w:rFonts w:asciiTheme="majorHAnsi" w:hAnsiTheme="majorHAnsi" w:cstheme="majorHAnsi"/>
                <w:color w:val="92D050"/>
                <w:sz w:val="16"/>
                <w:szCs w:val="16"/>
              </w:rPr>
              <w:t xml:space="preserve">Tier </w:t>
            </w:r>
            <w:r>
              <w:rPr>
                <w:rFonts w:asciiTheme="majorHAnsi" w:hAnsiTheme="majorHAnsi" w:cstheme="majorHAnsi"/>
                <w:color w:val="92D050"/>
                <w:sz w:val="16"/>
                <w:szCs w:val="16"/>
              </w:rPr>
              <w:t>2</w:t>
            </w:r>
          </w:p>
          <w:p w14:paraId="34247A93" w14:textId="77777777" w:rsidR="00E51EC5" w:rsidRPr="00DE119B" w:rsidRDefault="00E51EC5" w:rsidP="00E51EC5">
            <w:pPr>
              <w:pStyle w:val="ListParagraph"/>
              <w:numPr>
                <w:ilvl w:val="0"/>
                <w:numId w:val="38"/>
              </w:numPr>
              <w:rPr>
                <w:rFonts w:asciiTheme="majorHAnsi" w:hAnsiTheme="majorHAnsi" w:cstheme="majorHAnsi"/>
                <w:b/>
                <w:color w:val="92D050"/>
                <w:sz w:val="16"/>
                <w:szCs w:val="16"/>
                <w:u w:val="single"/>
              </w:rPr>
            </w:pPr>
            <w:r w:rsidRPr="00DE119B">
              <w:rPr>
                <w:rFonts w:asciiTheme="majorHAnsi" w:hAnsiTheme="majorHAnsi" w:cstheme="majorHAnsi"/>
                <w:b/>
                <w:color w:val="92D050"/>
                <w:sz w:val="16"/>
                <w:szCs w:val="16"/>
                <w:u w:val="single"/>
              </w:rPr>
              <w:t>Cuisine:</w:t>
            </w:r>
          </w:p>
          <w:p w14:paraId="6939D0AE" w14:textId="77777777" w:rsidR="00E51EC5" w:rsidRPr="00DE119B" w:rsidRDefault="00E51EC5" w:rsidP="00E51EC5">
            <w:pPr>
              <w:pStyle w:val="ListParagraph"/>
              <w:numPr>
                <w:ilvl w:val="0"/>
                <w:numId w:val="38"/>
              </w:numPr>
              <w:rPr>
                <w:rFonts w:asciiTheme="majorHAnsi" w:hAnsiTheme="majorHAnsi" w:cstheme="majorHAnsi"/>
                <w:b/>
                <w:color w:val="92D050"/>
                <w:sz w:val="16"/>
                <w:szCs w:val="16"/>
                <w:u w:val="single"/>
              </w:rPr>
            </w:pPr>
            <w:r w:rsidRPr="00DE119B">
              <w:rPr>
                <w:rFonts w:asciiTheme="majorHAnsi" w:hAnsiTheme="majorHAnsi" w:cstheme="majorHAnsi"/>
                <w:b/>
                <w:color w:val="92D050"/>
                <w:sz w:val="16"/>
                <w:szCs w:val="16"/>
                <w:u w:val="single"/>
              </w:rPr>
              <w:t>Sophistication:</w:t>
            </w:r>
          </w:p>
          <w:p w14:paraId="6EC14126" w14:textId="40AABB7A" w:rsidR="00E51EC5" w:rsidRPr="00DE119B" w:rsidRDefault="00E51EC5" w:rsidP="00E51EC5">
            <w:pPr>
              <w:pStyle w:val="ListParagraph"/>
              <w:numPr>
                <w:ilvl w:val="0"/>
                <w:numId w:val="38"/>
              </w:numPr>
              <w:rPr>
                <w:rFonts w:asciiTheme="majorHAnsi" w:hAnsiTheme="majorHAnsi" w:cstheme="majorHAnsi"/>
                <w:b/>
                <w:color w:val="92D050"/>
                <w:sz w:val="16"/>
                <w:szCs w:val="16"/>
                <w:u w:val="single"/>
              </w:rPr>
            </w:pPr>
            <w:r w:rsidRPr="00DE119B">
              <w:rPr>
                <w:rFonts w:asciiTheme="majorHAnsi" w:hAnsiTheme="majorHAnsi" w:cstheme="majorHAnsi"/>
                <w:b/>
                <w:color w:val="92D050"/>
                <w:sz w:val="16"/>
                <w:szCs w:val="16"/>
                <w:u w:val="single"/>
              </w:rPr>
              <w:t>Exploratory:</w:t>
            </w:r>
          </w:p>
          <w:p w14:paraId="06ED43D9" w14:textId="77777777" w:rsidR="00E51EC5" w:rsidRPr="00DE119B" w:rsidRDefault="00E51EC5" w:rsidP="00E51EC5">
            <w:pPr>
              <w:rPr>
                <w:rFonts w:asciiTheme="majorHAnsi" w:hAnsiTheme="majorHAnsi" w:cstheme="majorHAnsi"/>
                <w:color w:val="92D050"/>
                <w:sz w:val="16"/>
                <w:szCs w:val="16"/>
              </w:rPr>
            </w:pPr>
          </w:p>
          <w:p w14:paraId="1BE53881" w14:textId="77777777" w:rsidR="00E51EC5" w:rsidRDefault="00E51EC5" w:rsidP="00E51EC5">
            <w:pPr>
              <w:rPr>
                <w:rFonts w:asciiTheme="majorHAnsi" w:hAnsiTheme="majorHAnsi" w:cstheme="majorHAnsi"/>
                <w:color w:val="7030A0"/>
                <w:sz w:val="16"/>
                <w:szCs w:val="16"/>
              </w:rPr>
            </w:pPr>
            <w:r w:rsidRPr="00DE119B">
              <w:rPr>
                <w:rFonts w:asciiTheme="majorHAnsi" w:hAnsiTheme="majorHAnsi" w:cstheme="majorHAnsi"/>
                <w:color w:val="7030A0"/>
                <w:sz w:val="16"/>
                <w:szCs w:val="16"/>
              </w:rPr>
              <w:t>Tier</w:t>
            </w:r>
            <w:r>
              <w:rPr>
                <w:rFonts w:asciiTheme="majorHAnsi" w:hAnsiTheme="majorHAnsi" w:cstheme="majorHAnsi"/>
                <w:color w:val="7030A0"/>
                <w:sz w:val="16"/>
                <w:szCs w:val="16"/>
              </w:rPr>
              <w:t xml:space="preserve"> 3: </w:t>
            </w:r>
          </w:p>
          <w:p w14:paraId="515D78FE" w14:textId="77777777" w:rsidR="00E51EC5" w:rsidRPr="00DE119B" w:rsidRDefault="00E51EC5" w:rsidP="00E51EC5">
            <w:pPr>
              <w:pStyle w:val="ListParagraph"/>
              <w:numPr>
                <w:ilvl w:val="0"/>
                <w:numId w:val="39"/>
              </w:numPr>
              <w:rPr>
                <w:rFonts w:asciiTheme="majorHAnsi" w:hAnsiTheme="majorHAnsi" w:cstheme="majorHAnsi"/>
                <w:b/>
                <w:color w:val="7030A0"/>
                <w:sz w:val="16"/>
                <w:szCs w:val="16"/>
                <w:u w:val="single"/>
              </w:rPr>
            </w:pPr>
            <w:r w:rsidRPr="00DE119B">
              <w:rPr>
                <w:rFonts w:asciiTheme="majorHAnsi" w:hAnsiTheme="majorHAnsi" w:cstheme="majorHAnsi"/>
                <w:b/>
                <w:color w:val="7030A0"/>
                <w:sz w:val="16"/>
                <w:szCs w:val="16"/>
                <w:u w:val="single"/>
              </w:rPr>
              <w:t>Mode:</w:t>
            </w:r>
          </w:p>
          <w:p w14:paraId="212774F3" w14:textId="77777777" w:rsidR="00E51EC5" w:rsidRDefault="00E51EC5" w:rsidP="00E51EC5">
            <w:pPr>
              <w:pStyle w:val="ListParagraph"/>
              <w:numPr>
                <w:ilvl w:val="0"/>
                <w:numId w:val="39"/>
              </w:numPr>
              <w:rPr>
                <w:rFonts w:asciiTheme="majorHAnsi" w:hAnsiTheme="majorHAnsi" w:cstheme="majorHAnsi"/>
                <w:b/>
                <w:color w:val="7030A0"/>
                <w:sz w:val="16"/>
                <w:szCs w:val="16"/>
                <w:u w:val="single"/>
              </w:rPr>
            </w:pPr>
            <w:r w:rsidRPr="00DE119B">
              <w:rPr>
                <w:rFonts w:asciiTheme="majorHAnsi" w:hAnsiTheme="majorHAnsi" w:cstheme="majorHAnsi"/>
                <w:b/>
                <w:color w:val="7030A0"/>
                <w:sz w:val="16"/>
                <w:szCs w:val="16"/>
                <w:u w:val="single"/>
              </w:rPr>
              <w:t>Genre:</w:t>
            </w:r>
          </w:p>
          <w:p w14:paraId="32BAA246" w14:textId="1F628224" w:rsidR="00E51EC5" w:rsidRPr="00DE119B" w:rsidRDefault="00E51EC5" w:rsidP="00E51EC5">
            <w:pPr>
              <w:pStyle w:val="ListParagraph"/>
              <w:numPr>
                <w:ilvl w:val="0"/>
                <w:numId w:val="39"/>
              </w:numPr>
              <w:rPr>
                <w:rFonts w:asciiTheme="majorHAnsi" w:hAnsiTheme="majorHAnsi" w:cstheme="majorHAnsi"/>
                <w:b/>
                <w:color w:val="7030A0"/>
                <w:sz w:val="16"/>
                <w:szCs w:val="16"/>
                <w:u w:val="single"/>
              </w:rPr>
            </w:pPr>
            <w:r w:rsidRPr="00DE119B">
              <w:rPr>
                <w:rFonts w:asciiTheme="majorHAnsi" w:hAnsiTheme="majorHAnsi" w:cstheme="majorHAnsi"/>
                <w:b/>
                <w:color w:val="7030A0"/>
                <w:sz w:val="16"/>
                <w:szCs w:val="16"/>
                <w:u w:val="single"/>
              </w:rPr>
              <w:t>Formality:</w:t>
            </w:r>
            <w:r w:rsidRPr="00DE119B">
              <w:rPr>
                <w:rFonts w:asciiTheme="majorHAnsi" w:hAnsiTheme="majorHAnsi" w:cstheme="majorHAnsi"/>
                <w:color w:val="7030A0"/>
                <w:sz w:val="16"/>
                <w:szCs w:val="16"/>
              </w:rPr>
              <w:t xml:space="preserve"> </w:t>
            </w:r>
          </w:p>
        </w:tc>
        <w:tc>
          <w:tcPr>
            <w:tcW w:w="3969" w:type="dxa"/>
            <w:shd w:val="clear" w:color="auto" w:fill="auto"/>
          </w:tcPr>
          <w:p w14:paraId="332DAF4A" w14:textId="77777777" w:rsidR="00E51EC5" w:rsidRPr="00DE119B" w:rsidRDefault="00E51EC5" w:rsidP="00E51EC5">
            <w:pPr>
              <w:pStyle w:val="ListParagraph"/>
              <w:numPr>
                <w:ilvl w:val="0"/>
                <w:numId w:val="8"/>
              </w:numPr>
              <w:rPr>
                <w:rFonts w:asciiTheme="majorHAnsi" w:hAnsiTheme="majorHAnsi" w:cstheme="majorHAnsi"/>
                <w:b/>
                <w:i/>
                <w:sz w:val="18"/>
                <w:szCs w:val="16"/>
              </w:rPr>
            </w:pPr>
            <w:r w:rsidRPr="00DE119B">
              <w:rPr>
                <w:rFonts w:asciiTheme="majorHAnsi" w:hAnsiTheme="majorHAnsi" w:cstheme="majorHAnsi"/>
                <w:b/>
                <w:i/>
                <w:sz w:val="18"/>
                <w:szCs w:val="16"/>
              </w:rPr>
              <w:t xml:space="preserve">Students need to already know that in English mode refers to a way or manner in which something occurs or is experienced, expressed, or done. How we receive the message being conveyed. </w:t>
            </w:r>
          </w:p>
          <w:p w14:paraId="7AAA76C2" w14:textId="77777777" w:rsidR="00E51EC5" w:rsidRPr="00DE119B" w:rsidRDefault="00E51EC5" w:rsidP="00E51EC5">
            <w:pPr>
              <w:pStyle w:val="ListParagraph"/>
              <w:numPr>
                <w:ilvl w:val="0"/>
                <w:numId w:val="8"/>
              </w:numPr>
              <w:rPr>
                <w:rFonts w:asciiTheme="majorHAnsi" w:hAnsiTheme="majorHAnsi" w:cstheme="majorHAnsi"/>
                <w:b/>
                <w:i/>
                <w:sz w:val="18"/>
                <w:szCs w:val="16"/>
              </w:rPr>
            </w:pPr>
            <w:r w:rsidRPr="00DE119B">
              <w:rPr>
                <w:rFonts w:asciiTheme="majorHAnsi" w:hAnsiTheme="majorHAnsi" w:cstheme="majorHAnsi"/>
                <w:b/>
                <w:i/>
                <w:sz w:val="18"/>
                <w:szCs w:val="16"/>
              </w:rPr>
              <w:t xml:space="preserve">Screen reader support enabled. </w:t>
            </w:r>
          </w:p>
          <w:p w14:paraId="3CF01DCA" w14:textId="789AD840" w:rsidR="00E51EC5" w:rsidRPr="006C23A0" w:rsidRDefault="00E51EC5" w:rsidP="00E51EC5">
            <w:pPr>
              <w:pStyle w:val="ListParagraph"/>
              <w:numPr>
                <w:ilvl w:val="0"/>
                <w:numId w:val="8"/>
              </w:numPr>
              <w:rPr>
                <w:rFonts w:asciiTheme="majorHAnsi" w:hAnsiTheme="majorHAnsi" w:cstheme="majorHAnsi"/>
                <w:b/>
                <w:i/>
                <w:sz w:val="18"/>
                <w:szCs w:val="16"/>
              </w:rPr>
            </w:pPr>
            <w:r w:rsidRPr="00DE119B">
              <w:rPr>
                <w:rFonts w:asciiTheme="majorHAnsi" w:hAnsiTheme="majorHAnsi" w:cstheme="majorHAnsi"/>
                <w:b/>
                <w:i/>
                <w:sz w:val="18"/>
                <w:szCs w:val="16"/>
              </w:rPr>
              <w:t xml:space="preserve">Students need to already know how Paris is represented </w:t>
            </w:r>
            <w:proofErr w:type="spellStart"/>
            <w:r w:rsidRPr="00DE119B">
              <w:rPr>
                <w:rFonts w:asciiTheme="majorHAnsi" w:hAnsiTheme="majorHAnsi" w:cstheme="majorHAnsi"/>
                <w:b/>
                <w:i/>
                <w:sz w:val="18"/>
                <w:szCs w:val="16"/>
              </w:rPr>
              <w:t>publically</w:t>
            </w:r>
            <w:proofErr w:type="spellEnd"/>
            <w:r w:rsidRPr="00DE119B">
              <w:rPr>
                <w:rFonts w:asciiTheme="majorHAnsi" w:hAnsiTheme="majorHAnsi" w:cstheme="majorHAnsi"/>
                <w:b/>
                <w:i/>
                <w:sz w:val="18"/>
                <w:szCs w:val="16"/>
              </w:rPr>
              <w:t xml:space="preserve"> and some key preconceptions which exist about the city in terms of culture, food and attitude.</w:t>
            </w:r>
          </w:p>
        </w:tc>
        <w:tc>
          <w:tcPr>
            <w:tcW w:w="1604" w:type="dxa"/>
          </w:tcPr>
          <w:p w14:paraId="62B3975C" w14:textId="77777777" w:rsidR="00E51EC5" w:rsidRPr="00193A4F" w:rsidRDefault="00E51EC5" w:rsidP="00E51EC5">
            <w:pPr>
              <w:rPr>
                <w:rFonts w:asciiTheme="majorHAnsi" w:hAnsiTheme="majorHAnsi" w:cstheme="majorHAnsi"/>
                <w:sz w:val="16"/>
                <w:szCs w:val="16"/>
              </w:rPr>
            </w:pP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0072A78"/>
    <w:multiLevelType w:val="hybridMultilevel"/>
    <w:tmpl w:val="F1D0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237F5B"/>
    <w:multiLevelType w:val="hybridMultilevel"/>
    <w:tmpl w:val="220E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51086"/>
    <w:multiLevelType w:val="multilevel"/>
    <w:tmpl w:val="10FAC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0147E3"/>
    <w:multiLevelType w:val="hybridMultilevel"/>
    <w:tmpl w:val="280A8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26D90"/>
    <w:multiLevelType w:val="hybridMultilevel"/>
    <w:tmpl w:val="FB2C6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DC0055"/>
    <w:multiLevelType w:val="hybridMultilevel"/>
    <w:tmpl w:val="BB983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E839B7"/>
    <w:multiLevelType w:val="multilevel"/>
    <w:tmpl w:val="D4486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F05F60"/>
    <w:multiLevelType w:val="hybridMultilevel"/>
    <w:tmpl w:val="59C40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2F54BA"/>
    <w:multiLevelType w:val="hybridMultilevel"/>
    <w:tmpl w:val="6D94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258AA"/>
    <w:multiLevelType w:val="hybridMultilevel"/>
    <w:tmpl w:val="745E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855D21"/>
    <w:multiLevelType w:val="hybridMultilevel"/>
    <w:tmpl w:val="01B82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FC282B"/>
    <w:multiLevelType w:val="hybridMultilevel"/>
    <w:tmpl w:val="66404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2F5537"/>
    <w:multiLevelType w:val="hybridMultilevel"/>
    <w:tmpl w:val="C5EA3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6E36CA"/>
    <w:multiLevelType w:val="hybridMultilevel"/>
    <w:tmpl w:val="27368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E117AC"/>
    <w:multiLevelType w:val="hybridMultilevel"/>
    <w:tmpl w:val="89BA0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F326CD"/>
    <w:multiLevelType w:val="hybridMultilevel"/>
    <w:tmpl w:val="6DE21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6E2E31"/>
    <w:multiLevelType w:val="hybridMultilevel"/>
    <w:tmpl w:val="FCFE3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6C74F85"/>
    <w:multiLevelType w:val="hybridMultilevel"/>
    <w:tmpl w:val="DBBC5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33077D"/>
    <w:multiLevelType w:val="hybridMultilevel"/>
    <w:tmpl w:val="01F8C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8D2393"/>
    <w:multiLevelType w:val="hybridMultilevel"/>
    <w:tmpl w:val="EB9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F536D1"/>
    <w:multiLevelType w:val="hybridMultilevel"/>
    <w:tmpl w:val="75245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2837AAC"/>
    <w:multiLevelType w:val="hybridMultilevel"/>
    <w:tmpl w:val="F9585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426A98"/>
    <w:multiLevelType w:val="hybridMultilevel"/>
    <w:tmpl w:val="1F9C0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C584B4E"/>
    <w:multiLevelType w:val="hybridMultilevel"/>
    <w:tmpl w:val="45961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C218EF"/>
    <w:multiLevelType w:val="hybridMultilevel"/>
    <w:tmpl w:val="8FEA9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9A7680"/>
    <w:multiLevelType w:val="hybridMultilevel"/>
    <w:tmpl w:val="1888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A72F90"/>
    <w:multiLevelType w:val="hybridMultilevel"/>
    <w:tmpl w:val="ACCC8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484E0D"/>
    <w:multiLevelType w:val="hybridMultilevel"/>
    <w:tmpl w:val="35E60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FC56FA9"/>
    <w:multiLevelType w:val="hybridMultilevel"/>
    <w:tmpl w:val="E4483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FF95954"/>
    <w:multiLevelType w:val="hybridMultilevel"/>
    <w:tmpl w:val="713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2438D0"/>
    <w:multiLevelType w:val="hybridMultilevel"/>
    <w:tmpl w:val="7A58F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641B36"/>
    <w:multiLevelType w:val="hybridMultilevel"/>
    <w:tmpl w:val="2424F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B8239F"/>
    <w:multiLevelType w:val="hybridMultilevel"/>
    <w:tmpl w:val="6CAA1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8B836D7"/>
    <w:multiLevelType w:val="hybridMultilevel"/>
    <w:tmpl w:val="16D2C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551F12"/>
    <w:multiLevelType w:val="hybridMultilevel"/>
    <w:tmpl w:val="352C6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BC4A22"/>
    <w:multiLevelType w:val="hybridMultilevel"/>
    <w:tmpl w:val="64989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8642FA"/>
    <w:multiLevelType w:val="hybridMultilevel"/>
    <w:tmpl w:val="6EAA0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D56B1F"/>
    <w:multiLevelType w:val="hybridMultilevel"/>
    <w:tmpl w:val="DA4C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3968EB"/>
    <w:multiLevelType w:val="hybridMultilevel"/>
    <w:tmpl w:val="76B09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BA2488"/>
    <w:multiLevelType w:val="hybridMultilevel"/>
    <w:tmpl w:val="5F78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9"/>
  </w:num>
  <w:num w:numId="3">
    <w:abstractNumId w:val="4"/>
  </w:num>
  <w:num w:numId="4">
    <w:abstractNumId w:val="31"/>
  </w:num>
  <w:num w:numId="5">
    <w:abstractNumId w:val="21"/>
  </w:num>
  <w:num w:numId="6">
    <w:abstractNumId w:val="27"/>
  </w:num>
  <w:num w:numId="7">
    <w:abstractNumId w:val="41"/>
  </w:num>
  <w:num w:numId="8">
    <w:abstractNumId w:val="17"/>
  </w:num>
  <w:num w:numId="9">
    <w:abstractNumId w:val="20"/>
  </w:num>
  <w:num w:numId="10">
    <w:abstractNumId w:val="35"/>
  </w:num>
  <w:num w:numId="11">
    <w:abstractNumId w:val="40"/>
  </w:num>
  <w:num w:numId="12">
    <w:abstractNumId w:val="29"/>
  </w:num>
  <w:num w:numId="13">
    <w:abstractNumId w:val="11"/>
  </w:num>
  <w:num w:numId="14">
    <w:abstractNumId w:val="23"/>
  </w:num>
  <w:num w:numId="15">
    <w:abstractNumId w:val="12"/>
  </w:num>
  <w:num w:numId="16">
    <w:abstractNumId w:val="24"/>
  </w:num>
  <w:num w:numId="17">
    <w:abstractNumId w:val="26"/>
  </w:num>
  <w:num w:numId="18">
    <w:abstractNumId w:val="5"/>
  </w:num>
  <w:num w:numId="19">
    <w:abstractNumId w:val="22"/>
  </w:num>
  <w:num w:numId="20">
    <w:abstractNumId w:val="36"/>
  </w:num>
  <w:num w:numId="21">
    <w:abstractNumId w:val="13"/>
  </w:num>
  <w:num w:numId="22">
    <w:abstractNumId w:val="28"/>
  </w:num>
  <w:num w:numId="23">
    <w:abstractNumId w:val="14"/>
  </w:num>
  <w:num w:numId="24">
    <w:abstractNumId w:val="32"/>
  </w:num>
  <w:num w:numId="25">
    <w:abstractNumId w:val="25"/>
  </w:num>
  <w:num w:numId="26">
    <w:abstractNumId w:val="34"/>
  </w:num>
  <w:num w:numId="27">
    <w:abstractNumId w:val="2"/>
  </w:num>
  <w:num w:numId="28">
    <w:abstractNumId w:val="8"/>
  </w:num>
  <w:num w:numId="29">
    <w:abstractNumId w:val="16"/>
  </w:num>
  <w:num w:numId="30">
    <w:abstractNumId w:val="38"/>
  </w:num>
  <w:num w:numId="31">
    <w:abstractNumId w:val="30"/>
  </w:num>
  <w:num w:numId="32">
    <w:abstractNumId w:val="6"/>
  </w:num>
  <w:num w:numId="33">
    <w:abstractNumId w:val="37"/>
  </w:num>
  <w:num w:numId="34">
    <w:abstractNumId w:val="15"/>
  </w:num>
  <w:num w:numId="35">
    <w:abstractNumId w:val="33"/>
  </w:num>
  <w:num w:numId="36">
    <w:abstractNumId w:val="19"/>
  </w:num>
  <w:num w:numId="37">
    <w:abstractNumId w:val="1"/>
  </w:num>
  <w:num w:numId="38">
    <w:abstractNumId w:val="10"/>
  </w:num>
  <w:num w:numId="39">
    <w:abstractNumId w:val="9"/>
  </w:num>
  <w:num w:numId="40">
    <w:abstractNumId w:val="3"/>
  </w:num>
  <w:num w:numId="41">
    <w:abstractNumId w:val="18"/>
  </w:num>
  <w:num w:numId="42">
    <w:abstractNumId w:val="7"/>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23C8"/>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E5560"/>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4F0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005A"/>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502"/>
    <w:rsid w:val="004B3F91"/>
    <w:rsid w:val="004B476D"/>
    <w:rsid w:val="004C6506"/>
    <w:rsid w:val="004D7E58"/>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5C77"/>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4A4B"/>
    <w:rsid w:val="00635A32"/>
    <w:rsid w:val="0064581A"/>
    <w:rsid w:val="00650992"/>
    <w:rsid w:val="00653B4C"/>
    <w:rsid w:val="006603DE"/>
    <w:rsid w:val="00662ADD"/>
    <w:rsid w:val="00667935"/>
    <w:rsid w:val="0067368F"/>
    <w:rsid w:val="006736A9"/>
    <w:rsid w:val="00676323"/>
    <w:rsid w:val="006771B6"/>
    <w:rsid w:val="00682833"/>
    <w:rsid w:val="006867A4"/>
    <w:rsid w:val="00690EA3"/>
    <w:rsid w:val="00693E51"/>
    <w:rsid w:val="00695A11"/>
    <w:rsid w:val="00697569"/>
    <w:rsid w:val="006A499A"/>
    <w:rsid w:val="006A53B5"/>
    <w:rsid w:val="006B3C39"/>
    <w:rsid w:val="006B3CF4"/>
    <w:rsid w:val="006B40DB"/>
    <w:rsid w:val="006B4C48"/>
    <w:rsid w:val="006C0A0E"/>
    <w:rsid w:val="006C16BD"/>
    <w:rsid w:val="006C23A0"/>
    <w:rsid w:val="006D055F"/>
    <w:rsid w:val="006D6870"/>
    <w:rsid w:val="006E0400"/>
    <w:rsid w:val="006E6048"/>
    <w:rsid w:val="006E7180"/>
    <w:rsid w:val="006F30AA"/>
    <w:rsid w:val="006F3A2C"/>
    <w:rsid w:val="006F4785"/>
    <w:rsid w:val="006F4F79"/>
    <w:rsid w:val="006F7257"/>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B7B3C"/>
    <w:rsid w:val="007C2736"/>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47506"/>
    <w:rsid w:val="00B506FF"/>
    <w:rsid w:val="00B55230"/>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119B"/>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51EC5"/>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0BB9"/>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54BBA9-4DDB-405D-87E2-4F6E91F307A0}">
  <ds:schemaRefs>
    <ds:schemaRef ds:uri="http://schemas.openxmlformats.org/officeDocument/2006/bibliography"/>
  </ds:schemaRefs>
</ds:datastoreItem>
</file>

<file path=customXml/itemProps2.xml><?xml version="1.0" encoding="utf-8"?>
<ds:datastoreItem xmlns:ds="http://schemas.openxmlformats.org/officeDocument/2006/customXml" ds:itemID="{A3859B03-2039-4720-91D3-B06D9B494D9A}"/>
</file>

<file path=customXml/itemProps3.xml><?xml version="1.0" encoding="utf-8"?>
<ds:datastoreItem xmlns:ds="http://schemas.openxmlformats.org/officeDocument/2006/customXml" ds:itemID="{774D456C-37F0-4095-A968-82F07C5C2432}"/>
</file>

<file path=customXml/itemProps4.xml><?xml version="1.0" encoding="utf-8"?>
<ds:datastoreItem xmlns:ds="http://schemas.openxmlformats.org/officeDocument/2006/customXml" ds:itemID="{F6FB0AA7-EADE-4320-8767-9C11A822B762}"/>
</file>

<file path=docProps/app.xml><?xml version="1.0" encoding="utf-8"?>
<Properties xmlns="http://schemas.openxmlformats.org/officeDocument/2006/extended-properties" xmlns:vt="http://schemas.openxmlformats.org/officeDocument/2006/docPropsVTypes">
  <Template>Normal</Template>
  <TotalTime>0</TotalTime>
  <Pages>6</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C Nichols</cp:lastModifiedBy>
  <cp:revision>2</cp:revision>
  <cp:lastPrinted>2019-11-21T12:39:00Z</cp:lastPrinted>
  <dcterms:created xsi:type="dcterms:W3CDTF">2022-09-02T08:56:00Z</dcterms:created>
  <dcterms:modified xsi:type="dcterms:W3CDTF">2022-09-02T08:56:00Z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