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A082A18" w14:textId="1C087358" w:rsidR="00B1227B" w:rsidRPr="00945E99" w:rsidRDefault="00F60860" w:rsidP="00CB1E99">
      <w:pPr>
        <w:jc w:val="center"/>
        <w:rPr>
          <w:rFonts w:asciiTheme="majorHAnsi" w:hAnsiTheme="majorHAnsi" w:cstheme="majorHAnsi"/>
          <w:color w:val="7F7F7F" w:themeColor="text1" w:themeTint="80"/>
          <w:sz w:val="40"/>
          <w:szCs w:val="52"/>
          <w:u w:val="single"/>
        </w:rPr>
      </w:pPr>
      <w:r w:rsidRPr="00945E99">
        <w:rPr>
          <w:rFonts w:asciiTheme="majorHAnsi" w:hAnsiTheme="majorHAnsi" w:cstheme="majorHAnsi"/>
          <w:color w:val="7F7F7F" w:themeColor="text1" w:themeTint="80"/>
          <w:sz w:val="40"/>
          <w:szCs w:val="52"/>
          <w:u w:val="single"/>
        </w:rPr>
        <w:t xml:space="preserve">Year </w:t>
      </w:r>
      <w:r w:rsidR="00C1631E" w:rsidRPr="00945E99">
        <w:rPr>
          <w:rFonts w:asciiTheme="majorHAnsi" w:hAnsiTheme="majorHAnsi" w:cstheme="majorHAnsi"/>
          <w:color w:val="7F7F7F" w:themeColor="text1" w:themeTint="80"/>
          <w:sz w:val="40"/>
          <w:szCs w:val="52"/>
          <w:u w:val="single"/>
        </w:rPr>
        <w:t>9</w:t>
      </w:r>
      <w:r w:rsidR="00CB1E99" w:rsidRPr="00945E99">
        <w:rPr>
          <w:rFonts w:asciiTheme="majorHAnsi" w:hAnsiTheme="majorHAnsi" w:cstheme="majorHAnsi"/>
          <w:color w:val="7F7F7F" w:themeColor="text1" w:themeTint="80"/>
          <w:sz w:val="40"/>
          <w:szCs w:val="52"/>
          <w:u w:val="single"/>
        </w:rPr>
        <w:t xml:space="preserve">: </w:t>
      </w:r>
      <w:r w:rsidR="00842DBA">
        <w:rPr>
          <w:rFonts w:asciiTheme="majorHAnsi" w:hAnsiTheme="majorHAnsi" w:cstheme="majorHAnsi"/>
          <w:color w:val="7F7F7F" w:themeColor="text1" w:themeTint="80"/>
          <w:sz w:val="40"/>
          <w:szCs w:val="52"/>
          <w:u w:val="single"/>
        </w:rPr>
        <w:t>Portraiture</w:t>
      </w:r>
    </w:p>
    <w:p w14:paraId="55049F97" w14:textId="348900F1" w:rsidR="00CB1E99" w:rsidRPr="00945E99" w:rsidRDefault="00CB1E99" w:rsidP="00CB1E99">
      <w:pPr>
        <w:jc w:val="center"/>
        <w:rPr>
          <w:rFonts w:asciiTheme="majorHAnsi" w:hAnsiTheme="majorHAnsi" w:cstheme="majorHAnsi"/>
          <w:color w:val="7F7F7F" w:themeColor="text1" w:themeTint="80"/>
          <w:sz w:val="40"/>
          <w:szCs w:val="52"/>
          <w:u w:val="single"/>
        </w:rPr>
      </w:pPr>
      <w:r w:rsidRPr="00945E99">
        <w:rPr>
          <w:rFonts w:asciiTheme="majorHAnsi" w:hAnsiTheme="majorHAnsi" w:cstheme="majorHAnsi"/>
          <w:color w:val="7F7F7F" w:themeColor="text1" w:themeTint="80"/>
          <w:sz w:val="40"/>
          <w:szCs w:val="52"/>
          <w:u w:val="single"/>
        </w:rPr>
        <w:t xml:space="preserve">Term </w:t>
      </w:r>
      <w:r w:rsidR="00842DBA">
        <w:rPr>
          <w:rFonts w:asciiTheme="majorHAnsi" w:hAnsiTheme="majorHAnsi" w:cstheme="majorHAnsi"/>
          <w:color w:val="7F7F7F" w:themeColor="text1" w:themeTint="80"/>
          <w:sz w:val="40"/>
          <w:szCs w:val="52"/>
          <w:u w:val="single"/>
        </w:rPr>
        <w:t>3</w:t>
      </w:r>
      <w:r w:rsidR="00BA3855">
        <w:rPr>
          <w:rFonts w:asciiTheme="majorHAnsi" w:hAnsiTheme="majorHAnsi" w:cstheme="majorHAnsi"/>
          <w:color w:val="7F7F7F" w:themeColor="text1" w:themeTint="80"/>
          <w:sz w:val="40"/>
          <w:szCs w:val="52"/>
          <w:u w:val="single"/>
        </w:rPr>
        <w:t xml:space="preserve"> </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4844"/>
        <w:gridCol w:w="3544"/>
        <w:gridCol w:w="3118"/>
        <w:gridCol w:w="2455"/>
      </w:tblGrid>
      <w:tr w:rsidR="00E3097A" w:rsidRPr="00ED2C1C" w14:paraId="4DA0BDC8" w14:textId="1F92FA36" w:rsidTr="00C83178">
        <w:trPr>
          <w:trHeight w:val="215"/>
          <w:tblHeader/>
        </w:trPr>
        <w:tc>
          <w:tcPr>
            <w:tcW w:w="2103" w:type="dxa"/>
            <w:shd w:val="clear" w:color="auto" w:fill="660066"/>
          </w:tcPr>
          <w:p w14:paraId="7BB6E216" w14:textId="77777777" w:rsidR="00E3097A" w:rsidRPr="00273DF7" w:rsidRDefault="00193A4F" w:rsidP="00193A4F">
            <w:pPr>
              <w:tabs>
                <w:tab w:val="left" w:pos="3907"/>
              </w:tabs>
              <w:rPr>
                <w:rFonts w:asciiTheme="majorHAnsi" w:hAnsiTheme="majorHAnsi" w:cstheme="majorHAnsi"/>
                <w:b/>
                <w:color w:val="FFFFFF" w:themeColor="background1"/>
                <w:sz w:val="18"/>
                <w:szCs w:val="18"/>
              </w:rPr>
            </w:pPr>
            <w:r w:rsidRPr="00273DF7">
              <w:rPr>
                <w:rFonts w:asciiTheme="majorHAnsi" w:hAnsiTheme="majorHAnsi" w:cstheme="majorHAnsi"/>
                <w:b/>
                <w:color w:val="FFFFFF" w:themeColor="background1"/>
                <w:sz w:val="18"/>
                <w:szCs w:val="18"/>
              </w:rPr>
              <w:lastRenderedPageBreak/>
              <w:t xml:space="preserve">Lesson/Learning Sequence </w:t>
            </w:r>
          </w:p>
          <w:p w14:paraId="0F75D6BC" w14:textId="7B2FAA1B" w:rsidR="00F60860" w:rsidRPr="00273DF7" w:rsidRDefault="00F60860" w:rsidP="00193A4F">
            <w:pPr>
              <w:tabs>
                <w:tab w:val="left" w:pos="3907"/>
              </w:tabs>
              <w:rPr>
                <w:rFonts w:asciiTheme="majorHAnsi" w:hAnsiTheme="majorHAnsi" w:cstheme="majorHAnsi"/>
                <w:b/>
                <w:color w:val="FFFFFF" w:themeColor="background1"/>
                <w:sz w:val="18"/>
                <w:szCs w:val="18"/>
              </w:rPr>
            </w:pPr>
            <w:r w:rsidRPr="00273DF7">
              <w:rPr>
                <w:rFonts w:asciiTheme="majorHAnsi" w:hAnsiTheme="majorHAnsi" w:cstheme="majorHAnsi"/>
                <w:b/>
                <w:color w:val="FFFFFF" w:themeColor="background1"/>
                <w:sz w:val="18"/>
                <w:szCs w:val="18"/>
              </w:rPr>
              <w:t xml:space="preserve">Formal Elements </w:t>
            </w:r>
          </w:p>
        </w:tc>
        <w:tc>
          <w:tcPr>
            <w:tcW w:w="4844" w:type="dxa"/>
            <w:shd w:val="clear" w:color="auto" w:fill="660066"/>
          </w:tcPr>
          <w:p w14:paraId="3B100B4A" w14:textId="63F05116" w:rsidR="00E3097A" w:rsidRPr="00273DF7" w:rsidRDefault="00E3097A" w:rsidP="00193A4F">
            <w:pPr>
              <w:rPr>
                <w:rFonts w:asciiTheme="majorHAnsi" w:hAnsiTheme="majorHAnsi" w:cstheme="majorHAnsi"/>
                <w:b/>
                <w:color w:val="FFFFFF" w:themeColor="background1"/>
                <w:sz w:val="18"/>
                <w:szCs w:val="18"/>
              </w:rPr>
            </w:pPr>
            <w:r w:rsidRPr="00273DF7">
              <w:rPr>
                <w:rFonts w:asciiTheme="majorHAnsi" w:hAnsiTheme="majorHAnsi" w:cstheme="majorHAnsi"/>
                <w:b/>
                <w:color w:val="FFFFFF" w:themeColor="background1"/>
                <w:sz w:val="18"/>
                <w:szCs w:val="18"/>
              </w:rPr>
              <w:t>Intended Knowledge</w:t>
            </w:r>
            <w:r w:rsidR="00193A4F" w:rsidRPr="00273DF7">
              <w:rPr>
                <w:rFonts w:asciiTheme="majorHAnsi" w:hAnsiTheme="majorHAnsi" w:cstheme="majorHAnsi"/>
                <w:b/>
                <w:color w:val="FFFFFF" w:themeColor="background1"/>
                <w:sz w:val="18"/>
                <w:szCs w:val="18"/>
              </w:rPr>
              <w:t>:</w:t>
            </w:r>
          </w:p>
          <w:p w14:paraId="56168CCF" w14:textId="7A17DB6A" w:rsidR="00193A4F" w:rsidRPr="00273DF7" w:rsidRDefault="00193A4F" w:rsidP="00193A4F">
            <w:pPr>
              <w:rPr>
                <w:rFonts w:asciiTheme="majorHAnsi" w:hAnsiTheme="majorHAnsi" w:cstheme="majorHAnsi"/>
                <w:i/>
                <w:color w:val="FFFFFF" w:themeColor="background1"/>
                <w:sz w:val="18"/>
                <w:szCs w:val="18"/>
              </w:rPr>
            </w:pPr>
            <w:r w:rsidRPr="00273DF7">
              <w:rPr>
                <w:rFonts w:asciiTheme="majorHAnsi" w:hAnsiTheme="majorHAnsi" w:cstheme="majorHAnsi"/>
                <w:i/>
                <w:color w:val="FFFFFF" w:themeColor="background1"/>
                <w:sz w:val="18"/>
                <w:szCs w:val="18"/>
              </w:rPr>
              <w:t>Students will know that…</w:t>
            </w:r>
          </w:p>
        </w:tc>
        <w:tc>
          <w:tcPr>
            <w:tcW w:w="3544" w:type="dxa"/>
            <w:shd w:val="clear" w:color="auto" w:fill="660066"/>
          </w:tcPr>
          <w:p w14:paraId="3A24C095" w14:textId="05B6D952" w:rsidR="00E3097A" w:rsidRPr="00273DF7" w:rsidRDefault="00E3097A" w:rsidP="00193A4F">
            <w:pPr>
              <w:tabs>
                <w:tab w:val="left" w:pos="3907"/>
              </w:tabs>
              <w:rPr>
                <w:rFonts w:asciiTheme="majorHAnsi" w:hAnsiTheme="majorHAnsi" w:cstheme="majorHAnsi"/>
                <w:b/>
                <w:color w:val="FFFFFF" w:themeColor="background1"/>
                <w:sz w:val="18"/>
                <w:szCs w:val="18"/>
              </w:rPr>
            </w:pPr>
            <w:r w:rsidRPr="00273DF7">
              <w:rPr>
                <w:rFonts w:asciiTheme="majorHAnsi" w:hAnsiTheme="majorHAnsi" w:cstheme="majorHAnsi"/>
                <w:b/>
                <w:color w:val="FFFFFF" w:themeColor="background1"/>
                <w:sz w:val="18"/>
                <w:szCs w:val="18"/>
              </w:rPr>
              <w:t xml:space="preserve">Tiered Vocabulary </w:t>
            </w:r>
          </w:p>
        </w:tc>
        <w:tc>
          <w:tcPr>
            <w:tcW w:w="3118" w:type="dxa"/>
            <w:shd w:val="clear" w:color="auto" w:fill="660066"/>
          </w:tcPr>
          <w:p w14:paraId="01E47DE8" w14:textId="77777777" w:rsidR="00E3097A" w:rsidRPr="00273DF7" w:rsidRDefault="00E3097A" w:rsidP="00193A4F">
            <w:pPr>
              <w:tabs>
                <w:tab w:val="left" w:pos="3907"/>
              </w:tabs>
              <w:rPr>
                <w:rFonts w:asciiTheme="majorHAnsi" w:hAnsiTheme="majorHAnsi" w:cstheme="majorHAnsi"/>
                <w:b/>
                <w:color w:val="FFFFFF" w:themeColor="background1"/>
                <w:sz w:val="18"/>
                <w:szCs w:val="18"/>
              </w:rPr>
            </w:pPr>
            <w:r w:rsidRPr="00273DF7">
              <w:rPr>
                <w:rFonts w:asciiTheme="majorHAnsi" w:hAnsiTheme="majorHAnsi" w:cstheme="majorHAnsi"/>
                <w:b/>
                <w:color w:val="FFFFFF" w:themeColor="background1"/>
                <w:sz w:val="18"/>
                <w:szCs w:val="18"/>
              </w:rPr>
              <w:t>Prior Knowledge</w:t>
            </w:r>
            <w:r w:rsidR="00193A4F" w:rsidRPr="00273DF7">
              <w:rPr>
                <w:rFonts w:asciiTheme="majorHAnsi" w:hAnsiTheme="majorHAnsi" w:cstheme="majorHAnsi"/>
                <w:b/>
                <w:color w:val="FFFFFF" w:themeColor="background1"/>
                <w:sz w:val="18"/>
                <w:szCs w:val="18"/>
              </w:rPr>
              <w:t>:</w:t>
            </w:r>
          </w:p>
          <w:p w14:paraId="241299CF" w14:textId="3AF29B84" w:rsidR="00193A4F" w:rsidRPr="00273DF7" w:rsidRDefault="00193A4F" w:rsidP="00193A4F">
            <w:pPr>
              <w:tabs>
                <w:tab w:val="left" w:pos="3907"/>
              </w:tabs>
              <w:rPr>
                <w:rFonts w:asciiTheme="majorHAnsi" w:hAnsiTheme="majorHAnsi" w:cstheme="majorHAnsi"/>
                <w:i/>
                <w:color w:val="FFFFFF" w:themeColor="background1"/>
                <w:sz w:val="18"/>
                <w:szCs w:val="18"/>
              </w:rPr>
            </w:pPr>
            <w:r w:rsidRPr="00273DF7">
              <w:rPr>
                <w:rFonts w:asciiTheme="majorHAnsi" w:hAnsiTheme="majorHAnsi" w:cstheme="majorHAnsi"/>
                <w:i/>
                <w:color w:val="FFFFFF" w:themeColor="background1"/>
                <w:sz w:val="18"/>
                <w:szCs w:val="18"/>
              </w:rPr>
              <w:t xml:space="preserve">In order to know </w:t>
            </w:r>
            <w:proofErr w:type="gramStart"/>
            <w:r w:rsidRPr="00273DF7">
              <w:rPr>
                <w:rFonts w:asciiTheme="majorHAnsi" w:hAnsiTheme="majorHAnsi" w:cstheme="majorHAnsi"/>
                <w:i/>
                <w:color w:val="FFFFFF" w:themeColor="background1"/>
                <w:sz w:val="18"/>
                <w:szCs w:val="18"/>
              </w:rPr>
              <w:t xml:space="preserve">this </w:t>
            </w:r>
            <w:r w:rsidR="00C115C5" w:rsidRPr="00273DF7">
              <w:rPr>
                <w:rFonts w:asciiTheme="majorHAnsi" w:hAnsiTheme="majorHAnsi" w:cstheme="majorHAnsi"/>
                <w:i/>
                <w:color w:val="FFFFFF" w:themeColor="background1"/>
                <w:sz w:val="18"/>
                <w:szCs w:val="18"/>
              </w:rPr>
              <w:t>students</w:t>
            </w:r>
            <w:proofErr w:type="gramEnd"/>
            <w:r w:rsidR="00C115C5" w:rsidRPr="00273DF7">
              <w:rPr>
                <w:rFonts w:asciiTheme="majorHAnsi" w:hAnsiTheme="majorHAnsi" w:cstheme="majorHAnsi"/>
                <w:i/>
                <w:color w:val="FFFFFF" w:themeColor="background1"/>
                <w:sz w:val="18"/>
                <w:szCs w:val="18"/>
              </w:rPr>
              <w:t>,</w:t>
            </w:r>
            <w:r w:rsidRPr="00273DF7">
              <w:rPr>
                <w:rFonts w:asciiTheme="majorHAnsi" w:hAnsiTheme="majorHAnsi" w:cstheme="majorHAnsi"/>
                <w:i/>
                <w:color w:val="FFFFFF" w:themeColor="background1"/>
                <w:sz w:val="18"/>
                <w:szCs w:val="18"/>
              </w:rPr>
              <w:t xml:space="preserve"> need to already know </w:t>
            </w:r>
            <w:r w:rsidR="00C70CAF" w:rsidRPr="00273DF7">
              <w:rPr>
                <w:rFonts w:asciiTheme="majorHAnsi" w:hAnsiTheme="majorHAnsi" w:cstheme="majorHAnsi"/>
                <w:i/>
                <w:color w:val="FFFFFF" w:themeColor="background1"/>
                <w:sz w:val="18"/>
                <w:szCs w:val="18"/>
              </w:rPr>
              <w:t>how</w:t>
            </w:r>
            <w:r w:rsidRPr="00273DF7">
              <w:rPr>
                <w:rFonts w:asciiTheme="majorHAnsi" w:hAnsiTheme="majorHAnsi" w:cstheme="majorHAnsi"/>
                <w:i/>
                <w:color w:val="FFFFFF" w:themeColor="background1"/>
                <w:sz w:val="18"/>
                <w:szCs w:val="18"/>
              </w:rPr>
              <w:t>…</w:t>
            </w:r>
          </w:p>
        </w:tc>
        <w:tc>
          <w:tcPr>
            <w:tcW w:w="2455"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4459E1" w14:paraId="12F61C5D" w14:textId="5BE925AE" w:rsidTr="00C83178">
        <w:trPr>
          <w:trHeight w:val="1670"/>
        </w:trPr>
        <w:tc>
          <w:tcPr>
            <w:tcW w:w="2103" w:type="dxa"/>
          </w:tcPr>
          <w:p w14:paraId="1B3CECD2" w14:textId="50C535AF" w:rsidR="004005D4" w:rsidRPr="004459E1" w:rsidRDefault="00F60860" w:rsidP="00183275">
            <w:pPr>
              <w:spacing w:line="240" w:lineRule="auto"/>
              <w:rPr>
                <w:rFonts w:cstheme="minorHAnsi"/>
                <w:b/>
              </w:rPr>
            </w:pPr>
            <w:r w:rsidRPr="004459E1">
              <w:rPr>
                <w:rFonts w:cstheme="minorHAnsi"/>
                <w:b/>
              </w:rPr>
              <w:t xml:space="preserve">Lesson 1: </w:t>
            </w:r>
            <w:r w:rsidR="008115E8" w:rsidRPr="004459E1">
              <w:rPr>
                <w:rFonts w:cstheme="minorHAnsi"/>
                <w:b/>
              </w:rPr>
              <w:t>Facial Features- Tone</w:t>
            </w:r>
          </w:p>
        </w:tc>
        <w:tc>
          <w:tcPr>
            <w:tcW w:w="4844" w:type="dxa"/>
          </w:tcPr>
          <w:p w14:paraId="5DE47030" w14:textId="77777777" w:rsidR="008115E8" w:rsidRPr="004459E1" w:rsidRDefault="008115E8" w:rsidP="00093B16">
            <w:pPr>
              <w:pStyle w:val="ListParagraph"/>
              <w:numPr>
                <w:ilvl w:val="0"/>
                <w:numId w:val="32"/>
              </w:numPr>
              <w:rPr>
                <w:rFonts w:cstheme="minorHAnsi"/>
              </w:rPr>
            </w:pPr>
            <w:r w:rsidRPr="004459E1">
              <w:rPr>
                <w:rFonts w:cstheme="minorHAnsi"/>
              </w:rPr>
              <w:t>How to draw facial features in proportion.</w:t>
            </w:r>
          </w:p>
          <w:p w14:paraId="7E4F2655" w14:textId="0944572A" w:rsidR="0036658E" w:rsidRPr="004459E1" w:rsidRDefault="008115E8" w:rsidP="00093B16">
            <w:pPr>
              <w:pStyle w:val="ListParagraph"/>
              <w:numPr>
                <w:ilvl w:val="0"/>
                <w:numId w:val="32"/>
              </w:numPr>
              <w:rPr>
                <w:rFonts w:cstheme="minorHAnsi"/>
              </w:rPr>
            </w:pPr>
            <w:r w:rsidRPr="004459E1">
              <w:rPr>
                <w:rFonts w:cstheme="minorHAnsi"/>
              </w:rPr>
              <w:t xml:space="preserve">How to apply a range of tones with pencil to create a realistic eye and nose drawings. </w:t>
            </w:r>
            <w:r w:rsidR="0036658E" w:rsidRPr="004459E1">
              <w:rPr>
                <w:rFonts w:cstheme="minorHAnsi"/>
              </w:rPr>
              <w:t xml:space="preserve"> </w:t>
            </w:r>
          </w:p>
        </w:tc>
        <w:tc>
          <w:tcPr>
            <w:tcW w:w="3544" w:type="dxa"/>
          </w:tcPr>
          <w:p w14:paraId="0947D37E" w14:textId="412545C1" w:rsidR="00842DBA" w:rsidRPr="004459E1" w:rsidRDefault="00842DBA" w:rsidP="00842DBA">
            <w:pPr>
              <w:rPr>
                <w:rFonts w:cstheme="minorHAnsi"/>
                <w:color w:val="002060"/>
                <w:shd w:val="clear" w:color="auto" w:fill="FFFFFF"/>
              </w:rPr>
            </w:pPr>
            <w:r w:rsidRPr="004459E1">
              <w:rPr>
                <w:rFonts w:cstheme="minorHAnsi"/>
                <w:color w:val="002060"/>
                <w:shd w:val="clear" w:color="auto" w:fill="FFFFFF"/>
              </w:rPr>
              <w:t>Mixed media: A term used </w:t>
            </w:r>
            <w:r w:rsidRPr="004459E1">
              <w:rPr>
                <w:rStyle w:val="Emphasis"/>
                <w:rFonts w:cstheme="minorHAnsi"/>
                <w:bCs/>
                <w:i w:val="0"/>
                <w:iCs w:val="0"/>
                <w:color w:val="002060"/>
                <w:shd w:val="clear" w:color="auto" w:fill="FFFFFF"/>
              </w:rPr>
              <w:t>to describe artworks composed from a combination of different media or materials</w:t>
            </w:r>
            <w:r w:rsidRPr="004459E1">
              <w:rPr>
                <w:rFonts w:cstheme="minorHAnsi"/>
                <w:color w:val="002060"/>
                <w:shd w:val="clear" w:color="auto" w:fill="FFFFFF"/>
              </w:rPr>
              <w:t>.</w:t>
            </w:r>
          </w:p>
          <w:p w14:paraId="6935A3D9" w14:textId="4D1D90C1" w:rsidR="00842DBA" w:rsidRPr="004459E1" w:rsidRDefault="00842DBA" w:rsidP="00842DBA">
            <w:pPr>
              <w:rPr>
                <w:rFonts w:cstheme="minorHAnsi"/>
                <w:color w:val="7030A0"/>
              </w:rPr>
            </w:pPr>
            <w:r w:rsidRPr="004459E1">
              <w:rPr>
                <w:rFonts w:cstheme="minorHAnsi"/>
                <w:color w:val="7030A0"/>
              </w:rPr>
              <w:t xml:space="preserve">Proportion: </w:t>
            </w:r>
            <w:r w:rsidRPr="004459E1">
              <w:rPr>
                <w:rFonts w:cstheme="minorHAnsi"/>
                <w:color w:val="7030A0"/>
                <w:shd w:val="clear" w:color="auto" w:fill="FFFFFF"/>
              </w:rPr>
              <w:t>Proportion refers to </w:t>
            </w:r>
            <w:r w:rsidRPr="004459E1">
              <w:rPr>
                <w:rFonts w:cstheme="minorHAnsi"/>
                <w:color w:val="7030A0"/>
              </w:rPr>
              <w:t>the dimensions of a composition and relationships between height, width and depth</w:t>
            </w:r>
            <w:r w:rsidRPr="004459E1">
              <w:rPr>
                <w:rFonts w:cstheme="minorHAnsi"/>
                <w:color w:val="7030A0"/>
                <w:shd w:val="clear" w:color="auto" w:fill="FFFFFF"/>
              </w:rPr>
              <w:t>. How proportion is used will affect how realistic or stylised something seems. Proportion also describes how the sizes of different parts of a piece of art or design relate to each other.</w:t>
            </w:r>
          </w:p>
          <w:p w14:paraId="3D7E7880" w14:textId="5ADC2881" w:rsidR="00542A55" w:rsidRPr="004459E1" w:rsidRDefault="00542A55" w:rsidP="00542A55">
            <w:pPr>
              <w:rPr>
                <w:rFonts w:cstheme="minorHAnsi"/>
              </w:rPr>
            </w:pPr>
          </w:p>
        </w:tc>
        <w:tc>
          <w:tcPr>
            <w:tcW w:w="3118" w:type="dxa"/>
            <w:shd w:val="clear" w:color="auto" w:fill="auto"/>
          </w:tcPr>
          <w:p w14:paraId="4B10FDD4" w14:textId="77777777" w:rsidR="00810201" w:rsidRPr="004459E1" w:rsidRDefault="00F55B88" w:rsidP="00B93C4F">
            <w:pPr>
              <w:pStyle w:val="ListParagraph"/>
              <w:numPr>
                <w:ilvl w:val="0"/>
                <w:numId w:val="24"/>
              </w:numPr>
              <w:rPr>
                <w:rFonts w:cstheme="minorHAnsi"/>
              </w:rPr>
            </w:pPr>
            <w:r w:rsidRPr="004459E1">
              <w:rPr>
                <w:rFonts w:cstheme="minorHAnsi"/>
              </w:rPr>
              <w:t>H</w:t>
            </w:r>
            <w:r w:rsidR="00F60860" w:rsidRPr="004459E1">
              <w:rPr>
                <w:rFonts w:cstheme="minorHAnsi"/>
              </w:rPr>
              <w:t xml:space="preserve">ow </w:t>
            </w:r>
            <w:r w:rsidR="00B1227B" w:rsidRPr="004459E1">
              <w:rPr>
                <w:rFonts w:cstheme="minorHAnsi"/>
              </w:rPr>
              <w:t xml:space="preserve">to </w:t>
            </w:r>
            <w:r w:rsidR="00B93C4F" w:rsidRPr="004459E1">
              <w:rPr>
                <w:rFonts w:cstheme="minorHAnsi"/>
              </w:rPr>
              <w:t>apply tone to objects.</w:t>
            </w:r>
          </w:p>
          <w:p w14:paraId="2E3ABCC0" w14:textId="65DFD384" w:rsidR="00B93C4F" w:rsidRPr="004459E1" w:rsidRDefault="00B93C4F" w:rsidP="00B93C4F">
            <w:pPr>
              <w:pStyle w:val="ListParagraph"/>
              <w:numPr>
                <w:ilvl w:val="0"/>
                <w:numId w:val="24"/>
              </w:numPr>
              <w:rPr>
                <w:rFonts w:cstheme="minorHAnsi"/>
              </w:rPr>
            </w:pPr>
            <w:r w:rsidRPr="004459E1">
              <w:rPr>
                <w:rFonts w:cstheme="minorHAnsi"/>
              </w:rPr>
              <w:t>How to use 2D material successfully.</w:t>
            </w:r>
          </w:p>
        </w:tc>
        <w:tc>
          <w:tcPr>
            <w:tcW w:w="2455" w:type="dxa"/>
          </w:tcPr>
          <w:p w14:paraId="1A577521" w14:textId="45D77109" w:rsidR="00C83178" w:rsidRPr="004459E1" w:rsidRDefault="00C83178" w:rsidP="00ED2C1C">
            <w:pPr>
              <w:rPr>
                <w:rFonts w:cstheme="minorHAnsi"/>
              </w:rPr>
            </w:pPr>
            <w:bookmarkStart w:id="0" w:name="_GoBack"/>
            <w:bookmarkEnd w:id="0"/>
          </w:p>
        </w:tc>
      </w:tr>
      <w:tr w:rsidR="00B42097" w:rsidRPr="004459E1" w14:paraId="3FB016AE" w14:textId="77777777" w:rsidTr="00C83178">
        <w:trPr>
          <w:trHeight w:val="1670"/>
        </w:trPr>
        <w:tc>
          <w:tcPr>
            <w:tcW w:w="2103" w:type="dxa"/>
          </w:tcPr>
          <w:p w14:paraId="6E39329A" w14:textId="3E3FEFFC" w:rsidR="00B42097" w:rsidRPr="004459E1" w:rsidRDefault="00B42097" w:rsidP="00183275">
            <w:pPr>
              <w:spacing w:line="240" w:lineRule="auto"/>
              <w:rPr>
                <w:rFonts w:cstheme="minorHAnsi"/>
                <w:b/>
              </w:rPr>
            </w:pPr>
            <w:r w:rsidRPr="004459E1">
              <w:rPr>
                <w:rFonts w:cstheme="minorHAnsi"/>
                <w:b/>
              </w:rPr>
              <w:t xml:space="preserve">Lesson 2: </w:t>
            </w:r>
            <w:r w:rsidR="008115E8" w:rsidRPr="004459E1">
              <w:rPr>
                <w:rFonts w:cstheme="minorHAnsi"/>
                <w:b/>
              </w:rPr>
              <w:t>Facial Features- Biro Pen</w:t>
            </w:r>
          </w:p>
        </w:tc>
        <w:tc>
          <w:tcPr>
            <w:tcW w:w="4844" w:type="dxa"/>
          </w:tcPr>
          <w:p w14:paraId="02712E15" w14:textId="796D654C" w:rsidR="008115E8" w:rsidRPr="004459E1" w:rsidRDefault="008115E8" w:rsidP="008115E8">
            <w:pPr>
              <w:pStyle w:val="ListParagraph"/>
              <w:numPr>
                <w:ilvl w:val="0"/>
                <w:numId w:val="34"/>
              </w:numPr>
              <w:rPr>
                <w:rFonts w:cstheme="minorHAnsi"/>
              </w:rPr>
            </w:pPr>
            <w:r w:rsidRPr="004459E1">
              <w:rPr>
                <w:rFonts w:cstheme="minorHAnsi"/>
              </w:rPr>
              <w:t>How to draw facial features in proportion.</w:t>
            </w:r>
          </w:p>
          <w:p w14:paraId="74D40569" w14:textId="169C748E" w:rsidR="008115E8" w:rsidRPr="004459E1" w:rsidRDefault="008115E8" w:rsidP="008115E8">
            <w:pPr>
              <w:pStyle w:val="ListParagraph"/>
              <w:numPr>
                <w:ilvl w:val="0"/>
                <w:numId w:val="34"/>
              </w:numPr>
              <w:rPr>
                <w:rFonts w:cstheme="minorHAnsi"/>
              </w:rPr>
            </w:pPr>
            <w:r w:rsidRPr="004459E1">
              <w:rPr>
                <w:rFonts w:cstheme="minorHAnsi"/>
              </w:rPr>
              <w:t>How create texture using collage papers</w:t>
            </w:r>
          </w:p>
          <w:p w14:paraId="2357292B" w14:textId="288B0C8E" w:rsidR="00093B16" w:rsidRPr="004459E1" w:rsidRDefault="008115E8" w:rsidP="008115E8">
            <w:pPr>
              <w:pStyle w:val="ListParagraph"/>
              <w:numPr>
                <w:ilvl w:val="0"/>
                <w:numId w:val="34"/>
              </w:numPr>
              <w:rPr>
                <w:rFonts w:cstheme="minorHAnsi"/>
              </w:rPr>
            </w:pPr>
            <w:r w:rsidRPr="004459E1">
              <w:rPr>
                <w:rFonts w:cstheme="minorHAnsi"/>
              </w:rPr>
              <w:t xml:space="preserve">How to apply a range of tones using line and mark making with a biro pencil to create realistic eye and lips drawings.  </w:t>
            </w:r>
          </w:p>
        </w:tc>
        <w:tc>
          <w:tcPr>
            <w:tcW w:w="3544" w:type="dxa"/>
          </w:tcPr>
          <w:p w14:paraId="6AACCCB3" w14:textId="1EDE9A73" w:rsidR="00B1227B" w:rsidRPr="004459E1" w:rsidRDefault="00842DBA" w:rsidP="00193A4F">
            <w:pPr>
              <w:rPr>
                <w:rFonts w:cstheme="minorHAnsi"/>
                <w:color w:val="00FF00"/>
                <w:shd w:val="clear" w:color="auto" w:fill="FFFFFF"/>
              </w:rPr>
            </w:pPr>
            <w:r w:rsidRPr="004459E1">
              <w:rPr>
                <w:rFonts w:cstheme="minorHAnsi"/>
                <w:color w:val="00FF00"/>
                <w:shd w:val="clear" w:color="auto" w:fill="FFFFFF"/>
              </w:rPr>
              <w:t>Accuracy: he quality or state of being correct or precise.</w:t>
            </w:r>
          </w:p>
          <w:p w14:paraId="61D32DC3" w14:textId="548B81B5" w:rsidR="00842DBA" w:rsidRPr="004459E1" w:rsidRDefault="00842DBA" w:rsidP="00193A4F">
            <w:pPr>
              <w:rPr>
                <w:rFonts w:cstheme="minorHAnsi"/>
              </w:rPr>
            </w:pPr>
            <w:r w:rsidRPr="004459E1">
              <w:rPr>
                <w:rFonts w:cstheme="minorHAnsi"/>
                <w:color w:val="7030A0"/>
              </w:rPr>
              <w:t>Experimental: a more explicit desire to extend the boundaries of the art in terms of materials or techniques</w:t>
            </w:r>
            <w:r w:rsidR="004459E1" w:rsidRPr="004459E1">
              <w:rPr>
                <w:rFonts w:cstheme="minorHAnsi"/>
                <w:color w:val="7030A0"/>
              </w:rPr>
              <w:t>.</w:t>
            </w:r>
          </w:p>
        </w:tc>
        <w:tc>
          <w:tcPr>
            <w:tcW w:w="3118" w:type="dxa"/>
            <w:shd w:val="clear" w:color="auto" w:fill="auto"/>
          </w:tcPr>
          <w:p w14:paraId="51286E2E" w14:textId="77777777" w:rsidR="00107944" w:rsidRPr="004459E1" w:rsidRDefault="00107944" w:rsidP="00BE3E1D">
            <w:pPr>
              <w:pStyle w:val="ListParagraph"/>
              <w:numPr>
                <w:ilvl w:val="0"/>
                <w:numId w:val="24"/>
              </w:numPr>
              <w:rPr>
                <w:rFonts w:cstheme="minorHAnsi"/>
              </w:rPr>
            </w:pPr>
            <w:r w:rsidRPr="004459E1">
              <w:rPr>
                <w:rFonts w:cstheme="minorHAnsi"/>
              </w:rPr>
              <w:t>To produce sketches ideas</w:t>
            </w:r>
            <w:r w:rsidR="00BE3E1D" w:rsidRPr="004459E1">
              <w:rPr>
                <w:rFonts w:cstheme="minorHAnsi"/>
              </w:rPr>
              <w:t xml:space="preserve">. </w:t>
            </w:r>
          </w:p>
          <w:p w14:paraId="1E6B8529" w14:textId="77777777" w:rsidR="00BE3E1D" w:rsidRPr="004459E1" w:rsidRDefault="00BE3E1D" w:rsidP="00BE3E1D">
            <w:pPr>
              <w:pStyle w:val="ListParagraph"/>
              <w:numPr>
                <w:ilvl w:val="0"/>
                <w:numId w:val="24"/>
              </w:numPr>
              <w:rPr>
                <w:rFonts w:cstheme="minorHAnsi"/>
              </w:rPr>
            </w:pPr>
            <w:r w:rsidRPr="004459E1">
              <w:rPr>
                <w:rFonts w:cstheme="minorHAnsi"/>
              </w:rPr>
              <w:t>To know how to apply tone using biro pen.</w:t>
            </w:r>
          </w:p>
          <w:p w14:paraId="7D8F7531" w14:textId="5722084B" w:rsidR="00BE3E1D" w:rsidRPr="004459E1" w:rsidRDefault="00BE3E1D" w:rsidP="00BE3E1D">
            <w:pPr>
              <w:pStyle w:val="ListParagraph"/>
              <w:numPr>
                <w:ilvl w:val="0"/>
                <w:numId w:val="24"/>
              </w:numPr>
              <w:rPr>
                <w:rFonts w:cstheme="minorHAnsi"/>
              </w:rPr>
            </w:pPr>
            <w:r w:rsidRPr="004459E1">
              <w:rPr>
                <w:rFonts w:cstheme="minorHAnsi"/>
              </w:rPr>
              <w:t>To know how to apply mark making.</w:t>
            </w:r>
          </w:p>
        </w:tc>
        <w:tc>
          <w:tcPr>
            <w:tcW w:w="2455" w:type="dxa"/>
          </w:tcPr>
          <w:p w14:paraId="038FD376" w14:textId="75183338" w:rsidR="00C83178" w:rsidRPr="004459E1" w:rsidRDefault="00C83178" w:rsidP="00ED2C1C">
            <w:pPr>
              <w:rPr>
                <w:rFonts w:cstheme="minorHAnsi"/>
              </w:rPr>
            </w:pPr>
          </w:p>
        </w:tc>
      </w:tr>
      <w:tr w:rsidR="00B1227B" w:rsidRPr="004459E1" w14:paraId="717DAC87" w14:textId="77777777" w:rsidTr="00C83178">
        <w:trPr>
          <w:trHeight w:val="997"/>
        </w:trPr>
        <w:tc>
          <w:tcPr>
            <w:tcW w:w="2103" w:type="dxa"/>
          </w:tcPr>
          <w:p w14:paraId="0596C065" w14:textId="50868BF5" w:rsidR="00B1227B" w:rsidRPr="004459E1" w:rsidRDefault="00B1227B" w:rsidP="00B1227B">
            <w:pPr>
              <w:spacing w:line="240" w:lineRule="auto"/>
              <w:rPr>
                <w:rFonts w:cstheme="minorHAnsi"/>
                <w:b/>
              </w:rPr>
            </w:pPr>
            <w:r w:rsidRPr="004459E1">
              <w:rPr>
                <w:rFonts w:cstheme="minorHAnsi"/>
                <w:b/>
              </w:rPr>
              <w:t xml:space="preserve">Lesson 3: </w:t>
            </w:r>
            <w:r w:rsidR="008115E8" w:rsidRPr="004459E1">
              <w:rPr>
                <w:rFonts w:cstheme="minorHAnsi"/>
                <w:b/>
              </w:rPr>
              <w:t>Facial Features- Watercolour</w:t>
            </w:r>
          </w:p>
        </w:tc>
        <w:tc>
          <w:tcPr>
            <w:tcW w:w="4844" w:type="dxa"/>
          </w:tcPr>
          <w:p w14:paraId="4017619B" w14:textId="77777777" w:rsidR="008115E8" w:rsidRPr="004459E1" w:rsidRDefault="008115E8" w:rsidP="008115E8">
            <w:pPr>
              <w:pStyle w:val="ListParagraph"/>
              <w:numPr>
                <w:ilvl w:val="0"/>
                <w:numId w:val="21"/>
              </w:numPr>
              <w:rPr>
                <w:rFonts w:cstheme="minorHAnsi"/>
              </w:rPr>
            </w:pPr>
            <w:r w:rsidRPr="004459E1">
              <w:rPr>
                <w:rFonts w:cstheme="minorHAnsi"/>
              </w:rPr>
              <w:t>How to draw facial features in proportion.</w:t>
            </w:r>
          </w:p>
          <w:p w14:paraId="287DC2BA" w14:textId="7B69DF47" w:rsidR="008115E8" w:rsidRPr="004459E1" w:rsidRDefault="008115E8" w:rsidP="008115E8">
            <w:pPr>
              <w:pStyle w:val="ListParagraph"/>
              <w:numPr>
                <w:ilvl w:val="0"/>
                <w:numId w:val="21"/>
              </w:numPr>
              <w:rPr>
                <w:rFonts w:cstheme="minorHAnsi"/>
              </w:rPr>
            </w:pPr>
            <w:r w:rsidRPr="004459E1">
              <w:rPr>
                <w:rFonts w:cstheme="minorHAnsi"/>
              </w:rPr>
              <w:t xml:space="preserve">How to apply a range of tones using watercolour to create realistic eye and lips drawings.  </w:t>
            </w:r>
          </w:p>
          <w:p w14:paraId="1861F391" w14:textId="244C1FCE" w:rsidR="006133F7" w:rsidRPr="004459E1" w:rsidRDefault="00410EB2" w:rsidP="008115E8">
            <w:pPr>
              <w:pStyle w:val="ListParagraph"/>
              <w:numPr>
                <w:ilvl w:val="0"/>
                <w:numId w:val="21"/>
              </w:numPr>
              <w:rPr>
                <w:rFonts w:cstheme="minorHAnsi"/>
              </w:rPr>
            </w:pPr>
            <w:r w:rsidRPr="004459E1">
              <w:rPr>
                <w:rFonts w:cstheme="minorHAnsi"/>
              </w:rPr>
              <w:t>How to apply watercolour successful with the appropriate amount or water and colour.</w:t>
            </w:r>
          </w:p>
        </w:tc>
        <w:tc>
          <w:tcPr>
            <w:tcW w:w="3544" w:type="dxa"/>
          </w:tcPr>
          <w:p w14:paraId="02C65BAE" w14:textId="064908E5" w:rsidR="00F65221" w:rsidRPr="004459E1" w:rsidRDefault="00842DBA" w:rsidP="00542A55">
            <w:pPr>
              <w:rPr>
                <w:rFonts w:cstheme="minorHAnsi"/>
              </w:rPr>
            </w:pPr>
            <w:r w:rsidRPr="004459E1">
              <w:rPr>
                <w:rFonts w:cstheme="minorHAnsi"/>
                <w:color w:val="7030A0"/>
              </w:rPr>
              <w:t>Blend:</w:t>
            </w:r>
            <w:r w:rsidR="00192A31" w:rsidRPr="004459E1">
              <w:rPr>
                <w:rFonts w:cstheme="minorHAnsi"/>
                <w:color w:val="7030A0"/>
              </w:rPr>
              <w:t xml:space="preserve"> </w:t>
            </w:r>
            <w:r w:rsidR="00192A31" w:rsidRPr="004459E1">
              <w:rPr>
                <w:rFonts w:cstheme="minorHAnsi"/>
                <w:color w:val="7030A0"/>
                <w:shd w:val="clear" w:color="auto" w:fill="FFFFFF"/>
              </w:rPr>
              <w:t> It is </w:t>
            </w:r>
            <w:r w:rsidR="00192A31" w:rsidRPr="004459E1">
              <w:rPr>
                <w:rFonts w:cstheme="minorHAnsi"/>
                <w:color w:val="7030A0"/>
              </w:rPr>
              <w:t>the technique of gently intermingling two or more colo</w:t>
            </w:r>
            <w:r w:rsidR="00C83178">
              <w:rPr>
                <w:rFonts w:cstheme="minorHAnsi"/>
                <w:color w:val="7030A0"/>
              </w:rPr>
              <w:t>u</w:t>
            </w:r>
            <w:r w:rsidR="00192A31" w:rsidRPr="004459E1">
              <w:rPr>
                <w:rFonts w:cstheme="minorHAnsi"/>
                <w:color w:val="7030A0"/>
              </w:rPr>
              <w:t>rs or values to create a gradual transition or to soften lines</w:t>
            </w:r>
            <w:r w:rsidR="00192A31" w:rsidRPr="004459E1">
              <w:rPr>
                <w:rFonts w:cstheme="minorHAnsi"/>
                <w:color w:val="7030A0"/>
                <w:shd w:val="clear" w:color="auto" w:fill="FFFFFF"/>
              </w:rPr>
              <w:t>.</w:t>
            </w:r>
          </w:p>
        </w:tc>
        <w:tc>
          <w:tcPr>
            <w:tcW w:w="3118" w:type="dxa"/>
            <w:shd w:val="clear" w:color="auto" w:fill="auto"/>
          </w:tcPr>
          <w:p w14:paraId="76CD9598" w14:textId="25878E8C" w:rsidR="00BE3E1D" w:rsidRPr="004459E1" w:rsidRDefault="00B1227B" w:rsidP="00BE3E1D">
            <w:pPr>
              <w:pStyle w:val="ListParagraph"/>
              <w:numPr>
                <w:ilvl w:val="0"/>
                <w:numId w:val="27"/>
              </w:numPr>
              <w:rPr>
                <w:rFonts w:cstheme="minorHAnsi"/>
              </w:rPr>
            </w:pPr>
            <w:r w:rsidRPr="004459E1">
              <w:rPr>
                <w:rFonts w:cstheme="minorHAnsi"/>
              </w:rPr>
              <w:t xml:space="preserve">To </w:t>
            </w:r>
            <w:r w:rsidR="00BE3E1D" w:rsidRPr="004459E1">
              <w:rPr>
                <w:rFonts w:cstheme="minorHAnsi"/>
              </w:rPr>
              <w:t>know how to apply colour theory to my painting</w:t>
            </w:r>
          </w:p>
          <w:p w14:paraId="5C745FFB" w14:textId="51E8E52D" w:rsidR="00BE3E1D" w:rsidRPr="004459E1" w:rsidRDefault="00BE3E1D" w:rsidP="00BE3E1D">
            <w:pPr>
              <w:pStyle w:val="ListParagraph"/>
              <w:numPr>
                <w:ilvl w:val="0"/>
                <w:numId w:val="27"/>
              </w:numPr>
              <w:rPr>
                <w:rFonts w:cstheme="minorHAnsi"/>
              </w:rPr>
            </w:pPr>
            <w:r w:rsidRPr="004459E1">
              <w:rPr>
                <w:rFonts w:cstheme="minorHAnsi"/>
              </w:rPr>
              <w:t>To create a range of tones using watercolour</w:t>
            </w:r>
          </w:p>
          <w:p w14:paraId="0EB7D1F2" w14:textId="4FA5054E" w:rsidR="00107944" w:rsidRPr="004459E1" w:rsidRDefault="00107944" w:rsidP="00107944">
            <w:pPr>
              <w:pStyle w:val="ListParagraph"/>
              <w:numPr>
                <w:ilvl w:val="0"/>
                <w:numId w:val="27"/>
              </w:numPr>
              <w:rPr>
                <w:rFonts w:cstheme="minorHAnsi"/>
              </w:rPr>
            </w:pPr>
          </w:p>
        </w:tc>
        <w:tc>
          <w:tcPr>
            <w:tcW w:w="2455" w:type="dxa"/>
          </w:tcPr>
          <w:p w14:paraId="3CFDD914" w14:textId="3C71DA17" w:rsidR="00C83178" w:rsidRPr="004459E1" w:rsidRDefault="00C83178" w:rsidP="00B1227B">
            <w:pPr>
              <w:rPr>
                <w:rFonts w:cstheme="minorHAnsi"/>
              </w:rPr>
            </w:pPr>
          </w:p>
        </w:tc>
      </w:tr>
      <w:tr w:rsidR="00410EB2" w:rsidRPr="004459E1" w14:paraId="3AE6AF91" w14:textId="77777777" w:rsidTr="00C83178">
        <w:trPr>
          <w:trHeight w:val="1670"/>
        </w:trPr>
        <w:tc>
          <w:tcPr>
            <w:tcW w:w="2103" w:type="dxa"/>
          </w:tcPr>
          <w:p w14:paraId="21752C87" w14:textId="14CF9758" w:rsidR="00410EB2" w:rsidRPr="004459E1" w:rsidRDefault="00410EB2" w:rsidP="00410EB2">
            <w:pPr>
              <w:spacing w:line="240" w:lineRule="auto"/>
              <w:rPr>
                <w:rFonts w:cstheme="minorHAnsi"/>
                <w:b/>
              </w:rPr>
            </w:pPr>
            <w:r w:rsidRPr="004459E1">
              <w:rPr>
                <w:rFonts w:cstheme="minorHAnsi"/>
                <w:b/>
              </w:rPr>
              <w:t>Lesson 4: Facial Features- Colour pencil</w:t>
            </w:r>
          </w:p>
        </w:tc>
        <w:tc>
          <w:tcPr>
            <w:tcW w:w="4844" w:type="dxa"/>
          </w:tcPr>
          <w:p w14:paraId="6B17F931" w14:textId="77777777" w:rsidR="00410EB2" w:rsidRPr="004459E1" w:rsidRDefault="00410EB2" w:rsidP="00410EB2">
            <w:pPr>
              <w:pStyle w:val="ListParagraph"/>
              <w:numPr>
                <w:ilvl w:val="0"/>
                <w:numId w:val="32"/>
              </w:numPr>
              <w:rPr>
                <w:rFonts w:cstheme="minorHAnsi"/>
              </w:rPr>
            </w:pPr>
            <w:r w:rsidRPr="004459E1">
              <w:rPr>
                <w:rFonts w:cstheme="minorHAnsi"/>
              </w:rPr>
              <w:t>How to draw facial features in proportion.</w:t>
            </w:r>
          </w:p>
          <w:p w14:paraId="0A6D83EB" w14:textId="77777777" w:rsidR="00410EB2" w:rsidRPr="004459E1" w:rsidRDefault="00410EB2" w:rsidP="00410EB2">
            <w:pPr>
              <w:pStyle w:val="ListParagraph"/>
              <w:numPr>
                <w:ilvl w:val="0"/>
                <w:numId w:val="37"/>
              </w:numPr>
              <w:rPr>
                <w:rFonts w:cstheme="minorHAnsi"/>
              </w:rPr>
            </w:pPr>
            <w:r w:rsidRPr="004459E1">
              <w:rPr>
                <w:rFonts w:cstheme="minorHAnsi"/>
              </w:rPr>
              <w:t xml:space="preserve">How to apply a range of skin tones with colour pencil to create a realistic eye and nose drawings. </w:t>
            </w:r>
          </w:p>
          <w:p w14:paraId="273A0259" w14:textId="107F1533" w:rsidR="00410EB2" w:rsidRPr="004459E1" w:rsidRDefault="00410EB2" w:rsidP="00410EB2">
            <w:pPr>
              <w:pStyle w:val="ListParagraph"/>
              <w:numPr>
                <w:ilvl w:val="0"/>
                <w:numId w:val="37"/>
              </w:numPr>
              <w:rPr>
                <w:rFonts w:cstheme="minorHAnsi"/>
              </w:rPr>
            </w:pPr>
            <w:r w:rsidRPr="004459E1">
              <w:rPr>
                <w:rFonts w:cstheme="minorHAnsi"/>
              </w:rPr>
              <w:lastRenderedPageBreak/>
              <w:t xml:space="preserve">How to apply colour pencils in a range of ways to create texture. </w:t>
            </w:r>
          </w:p>
        </w:tc>
        <w:tc>
          <w:tcPr>
            <w:tcW w:w="3544" w:type="dxa"/>
          </w:tcPr>
          <w:p w14:paraId="7778D8DC" w14:textId="2E599812" w:rsidR="00410EB2" w:rsidRPr="004459E1" w:rsidRDefault="00842DBA" w:rsidP="00842DBA">
            <w:pPr>
              <w:pStyle w:val="vmod"/>
              <w:numPr>
                <w:ilvl w:val="0"/>
                <w:numId w:val="36"/>
              </w:numPr>
              <w:shd w:val="clear" w:color="auto" w:fill="FFFFFF"/>
              <w:spacing w:before="0" w:beforeAutospacing="0" w:after="0" w:afterAutospacing="0" w:line="240" w:lineRule="atLeast"/>
              <w:ind w:left="0"/>
              <w:rPr>
                <w:rFonts w:asciiTheme="minorHAnsi" w:hAnsiTheme="minorHAnsi" w:cstheme="minorHAnsi"/>
                <w:color w:val="7030A0"/>
                <w:sz w:val="22"/>
                <w:szCs w:val="22"/>
              </w:rPr>
            </w:pPr>
            <w:r w:rsidRPr="004459E1">
              <w:rPr>
                <w:rFonts w:asciiTheme="minorHAnsi" w:hAnsiTheme="minorHAnsi" w:cstheme="minorHAnsi"/>
                <w:color w:val="00FF00"/>
                <w:sz w:val="22"/>
                <w:szCs w:val="22"/>
              </w:rPr>
              <w:lastRenderedPageBreak/>
              <w:t>Realistic:</w:t>
            </w:r>
            <w:r w:rsidR="00192A31" w:rsidRPr="004459E1">
              <w:rPr>
                <w:rFonts w:asciiTheme="minorHAnsi" w:hAnsiTheme="minorHAnsi" w:cstheme="minorHAnsi"/>
                <w:color w:val="00FF00"/>
                <w:sz w:val="22"/>
                <w:szCs w:val="22"/>
              </w:rPr>
              <w:t xml:space="preserve"> </w:t>
            </w:r>
            <w:r w:rsidR="00192A31" w:rsidRPr="004459E1">
              <w:rPr>
                <w:rFonts w:asciiTheme="minorHAnsi" w:hAnsiTheme="minorHAnsi" w:cstheme="minorHAnsi"/>
                <w:color w:val="00FF00"/>
                <w:sz w:val="22"/>
                <w:szCs w:val="22"/>
                <w:shd w:val="clear" w:color="auto" w:fill="FFFFFF"/>
              </w:rPr>
              <w:t>representing things in a way that is accurate and true to life.</w:t>
            </w:r>
          </w:p>
        </w:tc>
        <w:tc>
          <w:tcPr>
            <w:tcW w:w="3118" w:type="dxa"/>
            <w:shd w:val="clear" w:color="auto" w:fill="auto"/>
          </w:tcPr>
          <w:p w14:paraId="0A387A54" w14:textId="77777777" w:rsidR="00410EB2" w:rsidRPr="004459E1" w:rsidRDefault="00410EB2" w:rsidP="00BE3E1D">
            <w:pPr>
              <w:pStyle w:val="ListParagraph"/>
              <w:numPr>
                <w:ilvl w:val="1"/>
                <w:numId w:val="36"/>
              </w:numPr>
              <w:rPr>
                <w:rFonts w:cstheme="minorHAnsi"/>
              </w:rPr>
            </w:pPr>
            <w:r w:rsidRPr="004459E1">
              <w:rPr>
                <w:rFonts w:cstheme="minorHAnsi"/>
              </w:rPr>
              <w:t>T</w:t>
            </w:r>
            <w:r w:rsidR="00BE3E1D" w:rsidRPr="004459E1">
              <w:rPr>
                <w:rFonts w:cstheme="minorHAnsi"/>
              </w:rPr>
              <w:t xml:space="preserve">o know how to blend using colour pencils. </w:t>
            </w:r>
          </w:p>
          <w:p w14:paraId="72246987" w14:textId="45E5C464" w:rsidR="00BE3E1D" w:rsidRPr="004459E1" w:rsidRDefault="00BE3E1D" w:rsidP="00BE3E1D">
            <w:pPr>
              <w:pStyle w:val="ListParagraph"/>
              <w:numPr>
                <w:ilvl w:val="1"/>
                <w:numId w:val="36"/>
              </w:numPr>
              <w:rPr>
                <w:rFonts w:cstheme="minorHAnsi"/>
              </w:rPr>
            </w:pPr>
            <w:r w:rsidRPr="004459E1">
              <w:rPr>
                <w:rFonts w:cstheme="minorHAnsi"/>
              </w:rPr>
              <w:t>To know what texture is.</w:t>
            </w:r>
          </w:p>
        </w:tc>
        <w:tc>
          <w:tcPr>
            <w:tcW w:w="2455" w:type="dxa"/>
          </w:tcPr>
          <w:p w14:paraId="79F158C0" w14:textId="76C869D0" w:rsidR="00410EB2" w:rsidRPr="004459E1" w:rsidRDefault="00410EB2" w:rsidP="00410EB2">
            <w:pPr>
              <w:rPr>
                <w:rFonts w:cstheme="minorHAnsi"/>
              </w:rPr>
            </w:pPr>
          </w:p>
        </w:tc>
      </w:tr>
      <w:tr w:rsidR="00410EB2" w:rsidRPr="004459E1" w14:paraId="0708CFEA" w14:textId="77777777" w:rsidTr="00C83178">
        <w:trPr>
          <w:trHeight w:val="1670"/>
        </w:trPr>
        <w:tc>
          <w:tcPr>
            <w:tcW w:w="2103" w:type="dxa"/>
          </w:tcPr>
          <w:p w14:paraId="7F4BFA52" w14:textId="7E9A940D" w:rsidR="00410EB2" w:rsidRPr="004459E1" w:rsidRDefault="00410EB2" w:rsidP="00410EB2">
            <w:pPr>
              <w:spacing w:line="240" w:lineRule="auto"/>
              <w:rPr>
                <w:rFonts w:cstheme="minorHAnsi"/>
                <w:b/>
              </w:rPr>
            </w:pPr>
            <w:r w:rsidRPr="004459E1">
              <w:rPr>
                <w:rFonts w:cstheme="minorHAnsi"/>
                <w:b/>
              </w:rPr>
              <w:t>Lesson 5: Grid system Portrait</w:t>
            </w:r>
          </w:p>
        </w:tc>
        <w:tc>
          <w:tcPr>
            <w:tcW w:w="4844" w:type="dxa"/>
          </w:tcPr>
          <w:p w14:paraId="139C2206" w14:textId="6B130A5A" w:rsidR="00192A31" w:rsidRPr="004459E1" w:rsidRDefault="00410EB2" w:rsidP="00410EB2">
            <w:pPr>
              <w:pStyle w:val="ListParagraph"/>
              <w:numPr>
                <w:ilvl w:val="0"/>
                <w:numId w:val="22"/>
              </w:numPr>
              <w:rPr>
                <w:rFonts w:cstheme="minorHAnsi"/>
              </w:rPr>
            </w:pPr>
            <w:r w:rsidRPr="004459E1">
              <w:rPr>
                <w:rFonts w:cstheme="minorHAnsi"/>
              </w:rPr>
              <w:t xml:space="preserve">How to </w:t>
            </w:r>
            <w:r w:rsidR="00192A31" w:rsidRPr="004459E1">
              <w:rPr>
                <w:rFonts w:cstheme="minorHAnsi"/>
              </w:rPr>
              <w:t>portraits can evoke emotion.</w:t>
            </w:r>
          </w:p>
          <w:p w14:paraId="02E3F3F1" w14:textId="14C9B368" w:rsidR="00410EB2" w:rsidRPr="004459E1" w:rsidRDefault="00192A31" w:rsidP="00192A31">
            <w:pPr>
              <w:pStyle w:val="ListParagraph"/>
              <w:numPr>
                <w:ilvl w:val="0"/>
                <w:numId w:val="22"/>
              </w:numPr>
              <w:rPr>
                <w:rFonts w:cstheme="minorHAnsi"/>
              </w:rPr>
            </w:pPr>
            <w:r w:rsidRPr="004459E1">
              <w:rPr>
                <w:rFonts w:cstheme="minorHAnsi"/>
              </w:rPr>
              <w:t xml:space="preserve">How to </w:t>
            </w:r>
            <w:r w:rsidR="00410EB2" w:rsidRPr="004459E1">
              <w:rPr>
                <w:rFonts w:cstheme="minorHAnsi"/>
              </w:rPr>
              <w:t xml:space="preserve">use the grid system to draw their portrait in proportion. </w:t>
            </w:r>
          </w:p>
          <w:p w14:paraId="20CF1D58" w14:textId="5AA18CF1" w:rsidR="00410EB2" w:rsidRPr="004459E1" w:rsidRDefault="00410EB2" w:rsidP="00410EB2">
            <w:pPr>
              <w:pStyle w:val="ListParagraph"/>
              <w:numPr>
                <w:ilvl w:val="0"/>
                <w:numId w:val="35"/>
              </w:numPr>
              <w:rPr>
                <w:rFonts w:cstheme="minorHAnsi"/>
              </w:rPr>
            </w:pPr>
            <w:r w:rsidRPr="004459E1">
              <w:rPr>
                <w:rFonts w:cstheme="minorHAnsi"/>
              </w:rPr>
              <w:t xml:space="preserve">  How to add detail to their portrait such as hair, </w:t>
            </w:r>
            <w:r w:rsidR="006F1727" w:rsidRPr="004459E1">
              <w:rPr>
                <w:rFonts w:cstheme="minorHAnsi"/>
              </w:rPr>
              <w:t>freckles, glasses.</w:t>
            </w:r>
          </w:p>
        </w:tc>
        <w:tc>
          <w:tcPr>
            <w:tcW w:w="3544" w:type="dxa"/>
          </w:tcPr>
          <w:p w14:paraId="767FD881" w14:textId="1D3DF9AC" w:rsidR="00410EB2" w:rsidRPr="004459E1" w:rsidRDefault="00842DBA" w:rsidP="00410EB2">
            <w:pPr>
              <w:rPr>
                <w:rFonts w:cstheme="minorHAnsi"/>
                <w:color w:val="7030A0"/>
              </w:rPr>
            </w:pPr>
            <w:r w:rsidRPr="004459E1">
              <w:rPr>
                <w:rFonts w:cstheme="minorHAnsi"/>
                <w:color w:val="7030A0"/>
              </w:rPr>
              <w:t>Composition:</w:t>
            </w:r>
            <w:r w:rsidR="00192A31" w:rsidRPr="004459E1">
              <w:rPr>
                <w:rFonts w:cstheme="minorHAnsi"/>
                <w:color w:val="7030A0"/>
              </w:rPr>
              <w:t xml:space="preserve"> </w:t>
            </w:r>
            <w:r w:rsidR="00192A31" w:rsidRPr="004459E1">
              <w:rPr>
                <w:rFonts w:cstheme="minorHAnsi"/>
                <w:color w:val="7030A0"/>
                <w:shd w:val="clear" w:color="auto" w:fill="FFFFFF"/>
              </w:rPr>
              <w:t>is </w:t>
            </w:r>
            <w:r w:rsidR="00192A31" w:rsidRPr="004459E1">
              <w:rPr>
                <w:rStyle w:val="Emphasis"/>
                <w:rFonts w:cstheme="minorHAnsi"/>
                <w:bCs/>
                <w:i w:val="0"/>
                <w:iCs w:val="0"/>
                <w:color w:val="7030A0"/>
                <w:shd w:val="clear" w:color="auto" w:fill="FFFFFF"/>
              </w:rPr>
              <w:t>the way in which different elements of an artwork are combined</w:t>
            </w:r>
          </w:p>
          <w:p w14:paraId="44A56EB1" w14:textId="7DAF7543" w:rsidR="00842DBA" w:rsidRPr="004459E1" w:rsidRDefault="00842DBA" w:rsidP="00410EB2">
            <w:pPr>
              <w:rPr>
                <w:rFonts w:cstheme="minorHAnsi"/>
                <w:color w:val="7030A0"/>
              </w:rPr>
            </w:pPr>
            <w:r w:rsidRPr="004459E1">
              <w:rPr>
                <w:rFonts w:cstheme="minorHAnsi"/>
                <w:color w:val="7030A0"/>
              </w:rPr>
              <w:t>Portrait</w:t>
            </w:r>
            <w:r w:rsidR="00192A31" w:rsidRPr="004459E1">
              <w:rPr>
                <w:rFonts w:cstheme="minorHAnsi"/>
                <w:color w:val="7030A0"/>
              </w:rPr>
              <w:t>/</w:t>
            </w:r>
            <w:r w:rsidR="004459E1" w:rsidRPr="004459E1">
              <w:rPr>
                <w:rFonts w:cstheme="minorHAnsi"/>
                <w:color w:val="7030A0"/>
              </w:rPr>
              <w:t>Self-portrait</w:t>
            </w:r>
            <w:r w:rsidRPr="004459E1">
              <w:rPr>
                <w:rFonts w:cstheme="minorHAnsi"/>
                <w:color w:val="7030A0"/>
              </w:rPr>
              <w:t>:</w:t>
            </w:r>
            <w:r w:rsidR="00192A31" w:rsidRPr="004459E1">
              <w:rPr>
                <w:rFonts w:cstheme="minorHAnsi"/>
                <w:color w:val="7030A0"/>
              </w:rPr>
              <w:t xml:space="preserve"> </w:t>
            </w:r>
            <w:r w:rsidR="00192A31" w:rsidRPr="004459E1">
              <w:rPr>
                <w:rFonts w:cstheme="minorHAnsi"/>
                <w:color w:val="7030A0"/>
                <w:shd w:val="clear" w:color="auto" w:fill="FFFFFF"/>
              </w:rPr>
              <w:t> </w:t>
            </w:r>
            <w:r w:rsidR="00192A31" w:rsidRPr="004459E1">
              <w:rPr>
                <w:rFonts w:cstheme="minorHAnsi"/>
                <w:color w:val="7030A0"/>
              </w:rPr>
              <w:t>a representation of a particular person</w:t>
            </w:r>
            <w:r w:rsidR="00192A31" w:rsidRPr="004459E1">
              <w:rPr>
                <w:rFonts w:cstheme="minorHAnsi"/>
                <w:color w:val="7030A0"/>
                <w:shd w:val="clear" w:color="auto" w:fill="FFFFFF"/>
              </w:rPr>
              <w:t>. A self-portrait is a portrait of the artist by the artist.</w:t>
            </w:r>
            <w:r w:rsidR="00192A31" w:rsidRPr="004459E1">
              <w:rPr>
                <w:rFonts w:cstheme="minorHAnsi"/>
                <w:color w:val="7030A0"/>
              </w:rPr>
              <w:t xml:space="preserve"> </w:t>
            </w:r>
          </w:p>
        </w:tc>
        <w:tc>
          <w:tcPr>
            <w:tcW w:w="3118" w:type="dxa"/>
            <w:shd w:val="clear" w:color="auto" w:fill="auto"/>
          </w:tcPr>
          <w:p w14:paraId="5288C8C2" w14:textId="77777777" w:rsidR="00410EB2" w:rsidRPr="004459E1" w:rsidRDefault="00BE3E1D" w:rsidP="00BE3E1D">
            <w:pPr>
              <w:pStyle w:val="ListParagraph"/>
              <w:numPr>
                <w:ilvl w:val="0"/>
                <w:numId w:val="25"/>
              </w:numPr>
              <w:rPr>
                <w:rFonts w:cstheme="minorHAnsi"/>
              </w:rPr>
            </w:pPr>
            <w:r w:rsidRPr="004459E1">
              <w:rPr>
                <w:rFonts w:cstheme="minorHAnsi"/>
              </w:rPr>
              <w:t xml:space="preserve">To draw in proportion. </w:t>
            </w:r>
          </w:p>
          <w:p w14:paraId="19945F35" w14:textId="2EE2EC1C" w:rsidR="00BE3E1D" w:rsidRPr="004459E1" w:rsidRDefault="00BE3E1D" w:rsidP="00BE3E1D">
            <w:pPr>
              <w:pStyle w:val="ListParagraph"/>
              <w:rPr>
                <w:rFonts w:cstheme="minorHAnsi"/>
              </w:rPr>
            </w:pPr>
          </w:p>
        </w:tc>
        <w:tc>
          <w:tcPr>
            <w:tcW w:w="2455" w:type="dxa"/>
          </w:tcPr>
          <w:p w14:paraId="6C154519" w14:textId="25F0D38D" w:rsidR="00C83178" w:rsidRPr="004459E1" w:rsidRDefault="00C83178" w:rsidP="00410EB2">
            <w:pPr>
              <w:rPr>
                <w:rFonts w:cstheme="minorHAnsi"/>
              </w:rPr>
            </w:pPr>
          </w:p>
        </w:tc>
      </w:tr>
      <w:tr w:rsidR="00410EB2" w:rsidRPr="004459E1" w14:paraId="35C06FED" w14:textId="77777777" w:rsidTr="00C83178">
        <w:trPr>
          <w:trHeight w:val="1139"/>
        </w:trPr>
        <w:tc>
          <w:tcPr>
            <w:tcW w:w="2103" w:type="dxa"/>
          </w:tcPr>
          <w:p w14:paraId="16D514D3" w14:textId="306A169F" w:rsidR="00410EB2" w:rsidRPr="004459E1" w:rsidRDefault="00410EB2" w:rsidP="00410EB2">
            <w:pPr>
              <w:spacing w:line="240" w:lineRule="auto"/>
              <w:rPr>
                <w:rFonts w:cstheme="minorHAnsi"/>
                <w:b/>
              </w:rPr>
            </w:pPr>
            <w:r w:rsidRPr="004459E1">
              <w:rPr>
                <w:rFonts w:cstheme="minorHAnsi"/>
                <w:b/>
              </w:rPr>
              <w:t xml:space="preserve">Lesson 6: </w:t>
            </w:r>
            <w:r w:rsidR="00671E4F" w:rsidRPr="004459E1">
              <w:rPr>
                <w:rFonts w:cstheme="minorHAnsi"/>
                <w:b/>
              </w:rPr>
              <w:t xml:space="preserve">Understanding the artist – Melissa Wilcox </w:t>
            </w:r>
          </w:p>
        </w:tc>
        <w:tc>
          <w:tcPr>
            <w:tcW w:w="4844" w:type="dxa"/>
          </w:tcPr>
          <w:p w14:paraId="79B8C38D" w14:textId="77777777" w:rsidR="00410EB2" w:rsidRPr="004459E1" w:rsidRDefault="00410EB2" w:rsidP="00410EB2">
            <w:pPr>
              <w:pStyle w:val="ListParagraph"/>
              <w:numPr>
                <w:ilvl w:val="0"/>
                <w:numId w:val="33"/>
              </w:numPr>
              <w:rPr>
                <w:rFonts w:cstheme="minorHAnsi"/>
                <w:color w:val="000000"/>
                <w:shd w:val="clear" w:color="auto" w:fill="FFFFFF"/>
              </w:rPr>
            </w:pPr>
            <w:r w:rsidRPr="004459E1">
              <w:rPr>
                <w:rFonts w:cstheme="minorHAnsi"/>
              </w:rPr>
              <w:t xml:space="preserve"> </w:t>
            </w:r>
            <w:r w:rsidR="00671E4F" w:rsidRPr="004459E1">
              <w:rPr>
                <w:rFonts w:cstheme="minorHAnsi"/>
              </w:rPr>
              <w:t>To understand the work of Melissa Wilcox</w:t>
            </w:r>
            <w:r w:rsidR="00530934" w:rsidRPr="004459E1">
              <w:rPr>
                <w:rFonts w:cstheme="minorHAnsi"/>
              </w:rPr>
              <w:t>.</w:t>
            </w:r>
          </w:p>
          <w:p w14:paraId="0CD34177" w14:textId="77777777" w:rsidR="00530934" w:rsidRPr="004459E1" w:rsidRDefault="00530934" w:rsidP="00410EB2">
            <w:pPr>
              <w:pStyle w:val="ListParagraph"/>
              <w:numPr>
                <w:ilvl w:val="0"/>
                <w:numId w:val="33"/>
              </w:numPr>
              <w:rPr>
                <w:rFonts w:cstheme="minorHAnsi"/>
                <w:color w:val="000000"/>
                <w:shd w:val="clear" w:color="auto" w:fill="FFFFFF"/>
              </w:rPr>
            </w:pPr>
            <w:r w:rsidRPr="004459E1">
              <w:rPr>
                <w:rFonts w:cstheme="minorHAnsi"/>
                <w:color w:val="000000"/>
                <w:shd w:val="clear" w:color="auto" w:fill="FFFFFF"/>
              </w:rPr>
              <w:t xml:space="preserve">To discuss her work and form </w:t>
            </w:r>
            <w:r w:rsidR="00242D1D" w:rsidRPr="004459E1">
              <w:rPr>
                <w:rFonts w:cstheme="minorHAnsi"/>
                <w:color w:val="000000"/>
                <w:shd w:val="clear" w:color="auto" w:fill="FFFFFF"/>
              </w:rPr>
              <w:t>an opinion about her work.</w:t>
            </w:r>
          </w:p>
          <w:p w14:paraId="59444E70" w14:textId="77777777" w:rsidR="00242D1D" w:rsidRPr="004459E1" w:rsidRDefault="00242D1D" w:rsidP="00410EB2">
            <w:pPr>
              <w:pStyle w:val="ListParagraph"/>
              <w:numPr>
                <w:ilvl w:val="0"/>
                <w:numId w:val="33"/>
              </w:numPr>
              <w:rPr>
                <w:rFonts w:cstheme="minorHAnsi"/>
                <w:color w:val="000000"/>
                <w:shd w:val="clear" w:color="auto" w:fill="FFFFFF"/>
              </w:rPr>
            </w:pPr>
            <w:r w:rsidRPr="004459E1">
              <w:rPr>
                <w:rFonts w:cstheme="minorHAnsi"/>
                <w:color w:val="000000"/>
                <w:shd w:val="clear" w:color="auto" w:fill="FFFFFF"/>
              </w:rPr>
              <w:t xml:space="preserve">To understand how to interpret her work into a personal project. </w:t>
            </w:r>
          </w:p>
          <w:p w14:paraId="078C98D4" w14:textId="57A72AD3" w:rsidR="00242D1D" w:rsidRPr="004459E1" w:rsidRDefault="00242D1D" w:rsidP="00410EB2">
            <w:pPr>
              <w:pStyle w:val="ListParagraph"/>
              <w:numPr>
                <w:ilvl w:val="0"/>
                <w:numId w:val="33"/>
              </w:numPr>
              <w:rPr>
                <w:rFonts w:cstheme="minorHAnsi"/>
                <w:color w:val="000000"/>
                <w:shd w:val="clear" w:color="auto" w:fill="FFFFFF"/>
              </w:rPr>
            </w:pPr>
            <w:r w:rsidRPr="004459E1">
              <w:rPr>
                <w:rFonts w:cstheme="minorHAnsi"/>
                <w:color w:val="000000"/>
                <w:shd w:val="clear" w:color="auto" w:fill="FFFFFF"/>
              </w:rPr>
              <w:t xml:space="preserve">To understand how to create layers using collage and print. </w:t>
            </w:r>
          </w:p>
        </w:tc>
        <w:tc>
          <w:tcPr>
            <w:tcW w:w="3544" w:type="dxa"/>
          </w:tcPr>
          <w:p w14:paraId="75F4F65C" w14:textId="4F3291C3" w:rsidR="00410EB2" w:rsidRPr="004459E1" w:rsidRDefault="00842DBA" w:rsidP="00410EB2">
            <w:pPr>
              <w:rPr>
                <w:rFonts w:eastAsia="Times New Roman" w:cstheme="minorHAnsi"/>
                <w:color w:val="7030A0"/>
                <w:lang w:eastAsia="en-GB"/>
              </w:rPr>
            </w:pPr>
            <w:r w:rsidRPr="004459E1">
              <w:rPr>
                <w:rFonts w:eastAsia="Times New Roman" w:cstheme="minorHAnsi"/>
                <w:color w:val="7030A0"/>
                <w:lang w:eastAsia="en-GB"/>
              </w:rPr>
              <w:t>Collage:</w:t>
            </w:r>
            <w:r w:rsidR="00192A31" w:rsidRPr="004459E1">
              <w:rPr>
                <w:rFonts w:eastAsia="Times New Roman" w:cstheme="minorHAnsi"/>
                <w:color w:val="7030A0"/>
                <w:lang w:eastAsia="en-GB"/>
              </w:rPr>
              <w:t xml:space="preserve"> </w:t>
            </w:r>
            <w:r w:rsidR="00192A31" w:rsidRPr="004459E1">
              <w:rPr>
                <w:rFonts w:cstheme="minorHAnsi"/>
                <w:color w:val="7030A0"/>
                <w:spacing w:val="2"/>
                <w:shd w:val="clear" w:color="auto" w:fill="FFFFFF"/>
              </w:rPr>
              <w:t>describes both the technique and the resulting work of art in which pieces of paper, photographs, fabric and other ephemera are arranged and stuck down onto a supporting surface</w:t>
            </w:r>
            <w:r w:rsidR="004459E1">
              <w:rPr>
                <w:rFonts w:cstheme="minorHAnsi"/>
                <w:color w:val="7030A0"/>
                <w:spacing w:val="2"/>
                <w:shd w:val="clear" w:color="auto" w:fill="FFFFFF"/>
              </w:rPr>
              <w:t>.</w:t>
            </w:r>
          </w:p>
          <w:p w14:paraId="37CFBD01" w14:textId="00AEF8D6" w:rsidR="00842DBA" w:rsidRPr="004459E1" w:rsidRDefault="00842DBA" w:rsidP="00410EB2">
            <w:pPr>
              <w:rPr>
                <w:rFonts w:cstheme="minorHAnsi"/>
              </w:rPr>
            </w:pPr>
            <w:r w:rsidRPr="004459E1">
              <w:rPr>
                <w:rFonts w:cstheme="minorHAnsi"/>
                <w:color w:val="00FF00"/>
              </w:rPr>
              <w:t>Annotate:</w:t>
            </w:r>
            <w:r w:rsidR="00192A31" w:rsidRPr="004459E1">
              <w:rPr>
                <w:rFonts w:cstheme="minorHAnsi"/>
                <w:color w:val="00FF00"/>
                <w:shd w:val="clear" w:color="auto" w:fill="FFFFFF"/>
              </w:rPr>
              <w:t xml:space="preserve"> are </w:t>
            </w:r>
            <w:r w:rsidR="00192A31" w:rsidRPr="004459E1">
              <w:rPr>
                <w:rFonts w:cstheme="minorHAnsi"/>
                <w:color w:val="00FF00"/>
              </w:rPr>
              <w:t>written explanations or critical comments added to art or design work that record and communicate your thoughts</w:t>
            </w:r>
            <w:r w:rsidR="00192A31" w:rsidRPr="004459E1">
              <w:rPr>
                <w:rFonts w:cstheme="minorHAnsi"/>
                <w:color w:val="00FF00"/>
                <w:shd w:val="clear" w:color="auto" w:fill="FFFFFF"/>
              </w:rPr>
              <w:t>.</w:t>
            </w:r>
          </w:p>
        </w:tc>
        <w:tc>
          <w:tcPr>
            <w:tcW w:w="3118" w:type="dxa"/>
            <w:shd w:val="clear" w:color="auto" w:fill="auto"/>
          </w:tcPr>
          <w:p w14:paraId="778DA21E" w14:textId="77777777" w:rsidR="00B93C4F" w:rsidRPr="004459E1" w:rsidRDefault="00B93C4F" w:rsidP="00B93C4F">
            <w:pPr>
              <w:pStyle w:val="ListParagraph"/>
              <w:numPr>
                <w:ilvl w:val="0"/>
                <w:numId w:val="27"/>
              </w:numPr>
              <w:rPr>
                <w:rFonts w:cstheme="minorHAnsi"/>
              </w:rPr>
            </w:pPr>
            <w:r w:rsidRPr="004459E1">
              <w:rPr>
                <w:rFonts w:cstheme="minorHAnsi"/>
              </w:rPr>
              <w:t xml:space="preserve">How to form their own opinion of the </w:t>
            </w:r>
            <w:proofErr w:type="spellStart"/>
            <w:r w:rsidRPr="004459E1">
              <w:rPr>
                <w:rFonts w:cstheme="minorHAnsi"/>
              </w:rPr>
              <w:t>artists</w:t>
            </w:r>
            <w:proofErr w:type="spellEnd"/>
            <w:r w:rsidRPr="004459E1">
              <w:rPr>
                <w:rFonts w:cstheme="minorHAnsi"/>
              </w:rPr>
              <w:t xml:space="preserve"> work. </w:t>
            </w:r>
          </w:p>
          <w:p w14:paraId="0F915642" w14:textId="77777777" w:rsidR="00B93C4F" w:rsidRPr="004459E1" w:rsidRDefault="00B93C4F" w:rsidP="00B93C4F">
            <w:pPr>
              <w:pStyle w:val="ListParagraph"/>
              <w:numPr>
                <w:ilvl w:val="0"/>
                <w:numId w:val="27"/>
              </w:numPr>
              <w:rPr>
                <w:rFonts w:cstheme="minorHAnsi"/>
              </w:rPr>
            </w:pPr>
            <w:r w:rsidRPr="004459E1">
              <w:rPr>
                <w:rFonts w:cstheme="minorHAnsi"/>
              </w:rPr>
              <w:t xml:space="preserve">Talk about artists work using subject </w:t>
            </w:r>
          </w:p>
          <w:p w14:paraId="55A6D11B" w14:textId="648AAB77" w:rsidR="00B93C4F" w:rsidRPr="004459E1" w:rsidRDefault="00B93C4F" w:rsidP="00B93C4F">
            <w:pPr>
              <w:pStyle w:val="ListParagraph"/>
              <w:numPr>
                <w:ilvl w:val="0"/>
                <w:numId w:val="27"/>
              </w:numPr>
              <w:rPr>
                <w:rFonts w:cstheme="minorHAnsi"/>
              </w:rPr>
            </w:pPr>
            <w:r w:rsidRPr="004459E1">
              <w:rPr>
                <w:rFonts w:cstheme="minorHAnsi"/>
              </w:rPr>
              <w:t>vocabulary with their peers.</w:t>
            </w:r>
          </w:p>
          <w:p w14:paraId="540FA72F" w14:textId="0D71EE72" w:rsidR="00B93C4F" w:rsidRPr="004459E1" w:rsidRDefault="00BE3E1D" w:rsidP="00BE3E1D">
            <w:pPr>
              <w:pStyle w:val="ListParagraph"/>
              <w:numPr>
                <w:ilvl w:val="0"/>
                <w:numId w:val="27"/>
              </w:numPr>
              <w:rPr>
                <w:rFonts w:cstheme="minorHAnsi"/>
              </w:rPr>
            </w:pPr>
            <w:r w:rsidRPr="004459E1">
              <w:rPr>
                <w:rFonts w:cstheme="minorHAnsi"/>
              </w:rPr>
              <w:t>To apply layers to my work.</w:t>
            </w:r>
          </w:p>
          <w:p w14:paraId="3792ADD9" w14:textId="7883DB2D" w:rsidR="00410EB2" w:rsidRPr="004459E1" w:rsidRDefault="00410EB2" w:rsidP="00B93C4F">
            <w:pPr>
              <w:pStyle w:val="ListParagraph"/>
              <w:rPr>
                <w:rFonts w:cstheme="minorHAnsi"/>
              </w:rPr>
            </w:pPr>
          </w:p>
        </w:tc>
        <w:tc>
          <w:tcPr>
            <w:tcW w:w="2455" w:type="dxa"/>
          </w:tcPr>
          <w:p w14:paraId="1124398C" w14:textId="01903904" w:rsidR="00C83178" w:rsidRPr="004459E1" w:rsidRDefault="00C83178" w:rsidP="00410EB2">
            <w:pPr>
              <w:rPr>
                <w:rFonts w:cstheme="minorHAnsi"/>
              </w:rPr>
            </w:pPr>
          </w:p>
        </w:tc>
      </w:tr>
      <w:tr w:rsidR="00242D1D" w:rsidRPr="004459E1" w14:paraId="3350613A" w14:textId="77777777" w:rsidTr="00C83178">
        <w:trPr>
          <w:trHeight w:val="1139"/>
        </w:trPr>
        <w:tc>
          <w:tcPr>
            <w:tcW w:w="2103" w:type="dxa"/>
          </w:tcPr>
          <w:p w14:paraId="58E940DF" w14:textId="6E5CCAE9" w:rsidR="00242D1D" w:rsidRPr="004459E1" w:rsidRDefault="00242D1D" w:rsidP="00410EB2">
            <w:pPr>
              <w:spacing w:line="240" w:lineRule="auto"/>
              <w:rPr>
                <w:rFonts w:cstheme="minorHAnsi"/>
                <w:b/>
              </w:rPr>
            </w:pPr>
            <w:r w:rsidRPr="004459E1">
              <w:rPr>
                <w:rFonts w:cstheme="minorHAnsi"/>
                <w:b/>
              </w:rPr>
              <w:t xml:space="preserve">Lesson 7: Understanding the artist – </w:t>
            </w:r>
            <w:r w:rsidR="00192A31" w:rsidRPr="004459E1">
              <w:rPr>
                <w:rFonts w:cstheme="minorHAnsi"/>
                <w:b/>
              </w:rPr>
              <w:t xml:space="preserve">Van </w:t>
            </w:r>
            <w:proofErr w:type="spellStart"/>
            <w:r w:rsidR="00192A31" w:rsidRPr="004459E1">
              <w:rPr>
                <w:rFonts w:cstheme="minorHAnsi"/>
                <w:b/>
              </w:rPr>
              <w:t>gogh</w:t>
            </w:r>
            <w:proofErr w:type="spellEnd"/>
          </w:p>
        </w:tc>
        <w:tc>
          <w:tcPr>
            <w:tcW w:w="4844" w:type="dxa"/>
          </w:tcPr>
          <w:p w14:paraId="6C74C584" w14:textId="64D247C4" w:rsidR="00242D1D" w:rsidRPr="004459E1" w:rsidRDefault="00242D1D" w:rsidP="00242D1D">
            <w:pPr>
              <w:pStyle w:val="ListParagraph"/>
              <w:numPr>
                <w:ilvl w:val="0"/>
                <w:numId w:val="33"/>
              </w:numPr>
              <w:rPr>
                <w:rFonts w:cstheme="minorHAnsi"/>
                <w:color w:val="000000"/>
                <w:shd w:val="clear" w:color="auto" w:fill="FFFFFF"/>
              </w:rPr>
            </w:pPr>
            <w:r w:rsidRPr="004459E1">
              <w:rPr>
                <w:rFonts w:cstheme="minorHAnsi"/>
              </w:rPr>
              <w:t xml:space="preserve">To understand the work of </w:t>
            </w:r>
            <w:r w:rsidR="00192A31" w:rsidRPr="004459E1">
              <w:rPr>
                <w:rFonts w:cstheme="minorHAnsi"/>
              </w:rPr>
              <w:t>Van Gogh and traditional fine art portraits.</w:t>
            </w:r>
          </w:p>
          <w:p w14:paraId="56CA5C4D" w14:textId="6817128A" w:rsidR="00242D1D" w:rsidRPr="004459E1" w:rsidRDefault="00242D1D" w:rsidP="00242D1D">
            <w:pPr>
              <w:pStyle w:val="ListParagraph"/>
              <w:numPr>
                <w:ilvl w:val="0"/>
                <w:numId w:val="33"/>
              </w:numPr>
              <w:rPr>
                <w:rFonts w:cstheme="minorHAnsi"/>
                <w:color w:val="000000"/>
                <w:shd w:val="clear" w:color="auto" w:fill="FFFFFF"/>
              </w:rPr>
            </w:pPr>
            <w:r w:rsidRPr="004459E1">
              <w:rPr>
                <w:rFonts w:cstheme="minorHAnsi"/>
                <w:color w:val="000000"/>
                <w:shd w:val="clear" w:color="auto" w:fill="FFFFFF"/>
              </w:rPr>
              <w:t>To discuss h</w:t>
            </w:r>
            <w:r w:rsidR="00192A31" w:rsidRPr="004459E1">
              <w:rPr>
                <w:rFonts w:cstheme="minorHAnsi"/>
                <w:color w:val="000000"/>
                <w:shd w:val="clear" w:color="auto" w:fill="FFFFFF"/>
              </w:rPr>
              <w:t>is</w:t>
            </w:r>
            <w:r w:rsidRPr="004459E1">
              <w:rPr>
                <w:rFonts w:cstheme="minorHAnsi"/>
                <w:color w:val="000000"/>
                <w:shd w:val="clear" w:color="auto" w:fill="FFFFFF"/>
              </w:rPr>
              <w:t xml:space="preserve"> work and form an opinion about h</w:t>
            </w:r>
            <w:r w:rsidR="00192A31" w:rsidRPr="004459E1">
              <w:rPr>
                <w:rFonts w:cstheme="minorHAnsi"/>
                <w:color w:val="000000"/>
                <w:shd w:val="clear" w:color="auto" w:fill="FFFFFF"/>
              </w:rPr>
              <w:t>is</w:t>
            </w:r>
            <w:r w:rsidRPr="004459E1">
              <w:rPr>
                <w:rFonts w:cstheme="minorHAnsi"/>
                <w:color w:val="000000"/>
                <w:shd w:val="clear" w:color="auto" w:fill="FFFFFF"/>
              </w:rPr>
              <w:t xml:space="preserve"> work.</w:t>
            </w:r>
          </w:p>
          <w:p w14:paraId="2C43DFD9" w14:textId="77777777" w:rsidR="00242D1D" w:rsidRPr="004459E1" w:rsidRDefault="00242D1D" w:rsidP="00242D1D">
            <w:pPr>
              <w:pStyle w:val="ListParagraph"/>
              <w:numPr>
                <w:ilvl w:val="0"/>
                <w:numId w:val="33"/>
              </w:numPr>
              <w:rPr>
                <w:rFonts w:cstheme="minorHAnsi"/>
                <w:color w:val="000000"/>
                <w:shd w:val="clear" w:color="auto" w:fill="FFFFFF"/>
              </w:rPr>
            </w:pPr>
            <w:r w:rsidRPr="004459E1">
              <w:rPr>
                <w:rFonts w:cstheme="minorHAnsi"/>
                <w:color w:val="000000"/>
                <w:shd w:val="clear" w:color="auto" w:fill="FFFFFF"/>
              </w:rPr>
              <w:t xml:space="preserve">To understand how to interpret her work into a personal project. </w:t>
            </w:r>
          </w:p>
          <w:p w14:paraId="076A7E43" w14:textId="6E2FA8C6" w:rsidR="00242D1D" w:rsidRPr="004459E1" w:rsidRDefault="00242D1D" w:rsidP="00242D1D">
            <w:pPr>
              <w:pStyle w:val="ListParagraph"/>
              <w:numPr>
                <w:ilvl w:val="0"/>
                <w:numId w:val="33"/>
              </w:numPr>
              <w:rPr>
                <w:rFonts w:cstheme="minorHAnsi"/>
              </w:rPr>
            </w:pPr>
            <w:r w:rsidRPr="004459E1">
              <w:rPr>
                <w:rFonts w:cstheme="minorHAnsi"/>
                <w:color w:val="000000"/>
                <w:shd w:val="clear" w:color="auto" w:fill="FFFFFF"/>
              </w:rPr>
              <w:t xml:space="preserve">To understand how </w:t>
            </w:r>
            <w:r w:rsidR="00192A31" w:rsidRPr="004459E1">
              <w:rPr>
                <w:rFonts w:cstheme="minorHAnsi"/>
                <w:color w:val="000000"/>
                <w:shd w:val="clear" w:color="auto" w:fill="FFFFFF"/>
              </w:rPr>
              <w:t>create tones and layering using acrylic paint.</w:t>
            </w:r>
            <w:r w:rsidRPr="004459E1">
              <w:rPr>
                <w:rFonts w:cstheme="minorHAnsi"/>
                <w:color w:val="000000"/>
                <w:shd w:val="clear" w:color="auto" w:fill="FFFFFF"/>
              </w:rPr>
              <w:t xml:space="preserve"> </w:t>
            </w:r>
          </w:p>
        </w:tc>
        <w:tc>
          <w:tcPr>
            <w:tcW w:w="3544" w:type="dxa"/>
          </w:tcPr>
          <w:p w14:paraId="0F053A83" w14:textId="091F5493" w:rsidR="00242D1D" w:rsidRPr="004459E1" w:rsidRDefault="00842DBA" w:rsidP="00410EB2">
            <w:pPr>
              <w:shd w:val="clear" w:color="auto" w:fill="FFFFFF"/>
              <w:spacing w:line="240" w:lineRule="auto"/>
              <w:textAlignment w:val="baseline"/>
              <w:rPr>
                <w:rFonts w:eastAsia="Times New Roman" w:cstheme="minorHAnsi"/>
                <w:color w:val="00FF00"/>
                <w:lang w:eastAsia="en-GB"/>
              </w:rPr>
            </w:pPr>
            <w:r w:rsidRPr="004459E1">
              <w:rPr>
                <w:rFonts w:eastAsia="Times New Roman" w:cstheme="minorHAnsi"/>
                <w:color w:val="00FF00"/>
                <w:lang w:eastAsia="en-GB"/>
              </w:rPr>
              <w:t>Interpretation:</w:t>
            </w:r>
            <w:r w:rsidR="00192A31" w:rsidRPr="004459E1">
              <w:rPr>
                <w:rFonts w:eastAsia="Times New Roman" w:cstheme="minorHAnsi"/>
                <w:color w:val="00FF00"/>
                <w:lang w:eastAsia="en-GB"/>
              </w:rPr>
              <w:t xml:space="preserve"> </w:t>
            </w:r>
            <w:r w:rsidR="00192A31" w:rsidRPr="004459E1">
              <w:rPr>
                <w:rFonts w:cstheme="minorHAnsi"/>
                <w:color w:val="00FF00"/>
                <w:shd w:val="clear" w:color="auto" w:fill="FFFFFF"/>
              </w:rPr>
              <w:t>Interpretation in art </w:t>
            </w:r>
            <w:r w:rsidR="00192A31" w:rsidRPr="004459E1">
              <w:rPr>
                <w:rStyle w:val="Emphasis"/>
                <w:rFonts w:cstheme="minorHAnsi"/>
                <w:bCs/>
                <w:i w:val="0"/>
                <w:iCs w:val="0"/>
                <w:color w:val="00FF00"/>
                <w:shd w:val="clear" w:color="auto" w:fill="FFFFFF"/>
              </w:rPr>
              <w:t>refers to the attribution of meaning to a work</w:t>
            </w:r>
            <w:r w:rsidR="00192A31" w:rsidRPr="004459E1">
              <w:rPr>
                <w:rFonts w:cstheme="minorHAnsi"/>
                <w:color w:val="00FF00"/>
                <w:shd w:val="clear" w:color="auto" w:fill="FFFFFF"/>
              </w:rPr>
              <w:t>.</w:t>
            </w:r>
          </w:p>
          <w:p w14:paraId="11FC46C0" w14:textId="47C3690A" w:rsidR="00192A31" w:rsidRPr="004459E1" w:rsidRDefault="00192A31" w:rsidP="00410EB2">
            <w:pPr>
              <w:shd w:val="clear" w:color="auto" w:fill="FFFFFF"/>
              <w:spacing w:line="240" w:lineRule="auto"/>
              <w:textAlignment w:val="baseline"/>
              <w:rPr>
                <w:rFonts w:eastAsia="Times New Roman" w:cstheme="minorHAnsi"/>
                <w:color w:val="7030A0"/>
                <w:lang w:eastAsia="en-GB"/>
              </w:rPr>
            </w:pPr>
            <w:r w:rsidRPr="004459E1">
              <w:rPr>
                <w:rFonts w:eastAsia="Times New Roman" w:cstheme="minorHAnsi"/>
                <w:color w:val="7030A0"/>
                <w:lang w:eastAsia="en-GB"/>
              </w:rPr>
              <w:t xml:space="preserve">Mark making: </w:t>
            </w:r>
            <w:r w:rsidRPr="004459E1">
              <w:rPr>
                <w:rFonts w:cstheme="minorHAnsi"/>
                <w:color w:val="7030A0"/>
              </w:rPr>
              <w:t>describes the different lines, dots, marks, patterns, and textures we create in an artwork</w:t>
            </w:r>
            <w:r w:rsidRPr="004459E1">
              <w:rPr>
                <w:rFonts w:cstheme="minorHAnsi"/>
                <w:color w:val="7030A0"/>
                <w:shd w:val="clear" w:color="auto" w:fill="FFFFFF"/>
              </w:rPr>
              <w:t>. </w:t>
            </w:r>
          </w:p>
          <w:p w14:paraId="79E28FA6" w14:textId="698E071E" w:rsidR="00192A31" w:rsidRPr="004459E1" w:rsidRDefault="00192A31" w:rsidP="00410EB2">
            <w:pPr>
              <w:shd w:val="clear" w:color="auto" w:fill="FFFFFF"/>
              <w:spacing w:line="240" w:lineRule="auto"/>
              <w:textAlignment w:val="baseline"/>
              <w:rPr>
                <w:rFonts w:eastAsia="Times New Roman" w:cstheme="minorHAnsi"/>
                <w:color w:val="7030A0"/>
                <w:lang w:eastAsia="en-GB"/>
              </w:rPr>
            </w:pPr>
            <w:r w:rsidRPr="004459E1">
              <w:rPr>
                <w:rFonts w:eastAsia="Times New Roman" w:cstheme="minorHAnsi"/>
                <w:color w:val="7030A0"/>
                <w:lang w:eastAsia="en-GB"/>
              </w:rPr>
              <w:t xml:space="preserve">Post impressionism: </w:t>
            </w:r>
            <w:r w:rsidRPr="004459E1">
              <w:rPr>
                <w:rFonts w:cstheme="minorHAnsi"/>
                <w:color w:val="7030A0"/>
                <w:shd w:val="clear" w:color="auto" w:fill="FFFFFF"/>
              </w:rPr>
              <w:t>Post-Impressionists learned all about </w:t>
            </w:r>
            <w:r w:rsidRPr="004459E1">
              <w:rPr>
                <w:rFonts w:cstheme="minorHAnsi"/>
                <w:color w:val="7030A0"/>
              </w:rPr>
              <w:t xml:space="preserve">using shadows, light, and </w:t>
            </w:r>
            <w:proofErr w:type="spellStart"/>
            <w:r w:rsidRPr="004459E1">
              <w:rPr>
                <w:rFonts w:cstheme="minorHAnsi"/>
                <w:color w:val="7030A0"/>
              </w:rPr>
              <w:t>colors</w:t>
            </w:r>
            <w:proofErr w:type="spellEnd"/>
            <w:r w:rsidRPr="004459E1">
              <w:rPr>
                <w:rFonts w:cstheme="minorHAnsi"/>
                <w:color w:val="7030A0"/>
              </w:rPr>
              <w:t xml:space="preserve"> from their predecessors, the </w:t>
            </w:r>
            <w:r w:rsidRPr="004459E1">
              <w:rPr>
                <w:rFonts w:cstheme="minorHAnsi"/>
                <w:color w:val="7030A0"/>
              </w:rPr>
              <w:lastRenderedPageBreak/>
              <w:t>impressionists</w:t>
            </w:r>
            <w:r w:rsidRPr="004459E1">
              <w:rPr>
                <w:rFonts w:cstheme="minorHAnsi"/>
                <w:color w:val="7030A0"/>
                <w:shd w:val="clear" w:color="auto" w:fill="FFFFFF"/>
              </w:rPr>
              <w:t>. They took their techniques and made them their own by adding in their vision for new subjects, shapes, and perspectives to express how they wanted to portray the world around them.</w:t>
            </w:r>
          </w:p>
          <w:p w14:paraId="1B7A87B7" w14:textId="693EC671" w:rsidR="00842DBA" w:rsidRPr="004459E1" w:rsidRDefault="00842DBA" w:rsidP="00410EB2">
            <w:pPr>
              <w:shd w:val="clear" w:color="auto" w:fill="FFFFFF"/>
              <w:spacing w:line="240" w:lineRule="auto"/>
              <w:textAlignment w:val="baseline"/>
              <w:rPr>
                <w:rFonts w:eastAsia="Times New Roman" w:cstheme="minorHAnsi"/>
                <w:color w:val="7030A0"/>
                <w:lang w:eastAsia="en-GB"/>
              </w:rPr>
            </w:pPr>
          </w:p>
        </w:tc>
        <w:tc>
          <w:tcPr>
            <w:tcW w:w="3118" w:type="dxa"/>
            <w:shd w:val="clear" w:color="auto" w:fill="auto"/>
          </w:tcPr>
          <w:p w14:paraId="427644B5" w14:textId="77777777" w:rsidR="00242D1D" w:rsidRPr="004459E1" w:rsidRDefault="00BE3E1D" w:rsidP="00410EB2">
            <w:pPr>
              <w:pStyle w:val="ListParagraph"/>
              <w:numPr>
                <w:ilvl w:val="0"/>
                <w:numId w:val="27"/>
              </w:numPr>
              <w:rPr>
                <w:rFonts w:cstheme="minorHAnsi"/>
              </w:rPr>
            </w:pPr>
            <w:r w:rsidRPr="004459E1">
              <w:rPr>
                <w:rFonts w:cstheme="minorHAnsi"/>
              </w:rPr>
              <w:lastRenderedPageBreak/>
              <w:t xml:space="preserve">To the identify the difference between acrylic and watercolours. </w:t>
            </w:r>
          </w:p>
          <w:p w14:paraId="48D87593" w14:textId="77777777" w:rsidR="00BE3E1D" w:rsidRPr="004459E1" w:rsidRDefault="00BE3E1D" w:rsidP="00410EB2">
            <w:pPr>
              <w:pStyle w:val="ListParagraph"/>
              <w:numPr>
                <w:ilvl w:val="0"/>
                <w:numId w:val="27"/>
              </w:numPr>
              <w:rPr>
                <w:rFonts w:cstheme="minorHAnsi"/>
              </w:rPr>
            </w:pPr>
            <w:r w:rsidRPr="004459E1">
              <w:rPr>
                <w:rFonts w:cstheme="minorHAnsi"/>
              </w:rPr>
              <w:t>To apply layers using acrylic paint,</w:t>
            </w:r>
          </w:p>
          <w:p w14:paraId="46B533DF" w14:textId="04EC53C2" w:rsidR="00BE3E1D" w:rsidRPr="004459E1" w:rsidRDefault="00BE3E1D" w:rsidP="00410EB2">
            <w:pPr>
              <w:pStyle w:val="ListParagraph"/>
              <w:numPr>
                <w:ilvl w:val="0"/>
                <w:numId w:val="27"/>
              </w:numPr>
              <w:rPr>
                <w:rFonts w:cstheme="minorHAnsi"/>
              </w:rPr>
            </w:pPr>
            <w:r w:rsidRPr="004459E1">
              <w:rPr>
                <w:rFonts w:cstheme="minorHAnsi"/>
              </w:rPr>
              <w:t>To apply texture to my work.</w:t>
            </w:r>
          </w:p>
        </w:tc>
        <w:tc>
          <w:tcPr>
            <w:tcW w:w="2455" w:type="dxa"/>
          </w:tcPr>
          <w:p w14:paraId="3093DB4A" w14:textId="14E80A06" w:rsidR="00C83178" w:rsidRPr="004459E1" w:rsidRDefault="00C83178" w:rsidP="00410EB2">
            <w:pPr>
              <w:rPr>
                <w:rFonts w:cstheme="minorHAnsi"/>
              </w:rPr>
            </w:pPr>
          </w:p>
        </w:tc>
      </w:tr>
      <w:tr w:rsidR="00842DBA" w:rsidRPr="004459E1" w14:paraId="0F31E8F2" w14:textId="77777777" w:rsidTr="00C83178">
        <w:trPr>
          <w:trHeight w:val="1139"/>
        </w:trPr>
        <w:tc>
          <w:tcPr>
            <w:tcW w:w="2103" w:type="dxa"/>
          </w:tcPr>
          <w:p w14:paraId="5668B239" w14:textId="106EE760" w:rsidR="00842DBA" w:rsidRPr="004459E1" w:rsidRDefault="00842DBA" w:rsidP="00842DBA">
            <w:pPr>
              <w:spacing w:line="240" w:lineRule="auto"/>
              <w:rPr>
                <w:rFonts w:cstheme="minorHAnsi"/>
                <w:b/>
              </w:rPr>
            </w:pPr>
            <w:r w:rsidRPr="004459E1">
              <w:rPr>
                <w:rFonts w:cstheme="minorHAnsi"/>
                <w:b/>
              </w:rPr>
              <w:t>Lesson 8: Understanding the artist – Deb Weirs</w:t>
            </w:r>
          </w:p>
        </w:tc>
        <w:tc>
          <w:tcPr>
            <w:tcW w:w="4844" w:type="dxa"/>
          </w:tcPr>
          <w:p w14:paraId="3A4FBD88" w14:textId="7F2CC515" w:rsidR="00842DBA" w:rsidRPr="004459E1" w:rsidRDefault="00842DBA" w:rsidP="00842DBA">
            <w:pPr>
              <w:pStyle w:val="ListParagraph"/>
              <w:numPr>
                <w:ilvl w:val="0"/>
                <w:numId w:val="33"/>
              </w:numPr>
              <w:rPr>
                <w:rFonts w:cstheme="minorHAnsi"/>
                <w:color w:val="000000"/>
                <w:shd w:val="clear" w:color="auto" w:fill="FFFFFF"/>
              </w:rPr>
            </w:pPr>
            <w:r w:rsidRPr="004459E1">
              <w:rPr>
                <w:rFonts w:cstheme="minorHAnsi"/>
              </w:rPr>
              <w:t>To understand the work of Deb Weirs.</w:t>
            </w:r>
          </w:p>
          <w:p w14:paraId="2026D6C3" w14:textId="77777777" w:rsidR="00842DBA" w:rsidRPr="004459E1" w:rsidRDefault="00842DBA" w:rsidP="00842DBA">
            <w:pPr>
              <w:pStyle w:val="ListParagraph"/>
              <w:numPr>
                <w:ilvl w:val="0"/>
                <w:numId w:val="33"/>
              </w:numPr>
              <w:rPr>
                <w:rFonts w:cstheme="minorHAnsi"/>
                <w:color w:val="000000"/>
                <w:shd w:val="clear" w:color="auto" w:fill="FFFFFF"/>
              </w:rPr>
            </w:pPr>
            <w:r w:rsidRPr="004459E1">
              <w:rPr>
                <w:rFonts w:cstheme="minorHAnsi"/>
                <w:color w:val="000000"/>
                <w:shd w:val="clear" w:color="auto" w:fill="FFFFFF"/>
              </w:rPr>
              <w:t>To discuss her work and form an opinion about her work.</w:t>
            </w:r>
          </w:p>
          <w:p w14:paraId="0D09ADD7" w14:textId="77777777" w:rsidR="00842DBA" w:rsidRPr="004459E1" w:rsidRDefault="00842DBA" w:rsidP="00842DBA">
            <w:pPr>
              <w:pStyle w:val="ListParagraph"/>
              <w:numPr>
                <w:ilvl w:val="0"/>
                <w:numId w:val="33"/>
              </w:numPr>
              <w:rPr>
                <w:rFonts w:cstheme="minorHAnsi"/>
                <w:color w:val="000000"/>
                <w:shd w:val="clear" w:color="auto" w:fill="FFFFFF"/>
              </w:rPr>
            </w:pPr>
            <w:r w:rsidRPr="004459E1">
              <w:rPr>
                <w:rFonts w:cstheme="minorHAnsi"/>
                <w:color w:val="000000"/>
                <w:shd w:val="clear" w:color="auto" w:fill="FFFFFF"/>
              </w:rPr>
              <w:t xml:space="preserve">To understand how to interpret her work into a personal project. </w:t>
            </w:r>
          </w:p>
          <w:p w14:paraId="0980BEFE" w14:textId="77777777" w:rsidR="00842DBA" w:rsidRPr="004459E1" w:rsidRDefault="00842DBA" w:rsidP="00842DBA">
            <w:pPr>
              <w:pStyle w:val="ListParagraph"/>
              <w:numPr>
                <w:ilvl w:val="0"/>
                <w:numId w:val="33"/>
              </w:numPr>
              <w:rPr>
                <w:rFonts w:cstheme="minorHAnsi"/>
              </w:rPr>
            </w:pPr>
            <w:r w:rsidRPr="004459E1">
              <w:rPr>
                <w:rFonts w:cstheme="minorHAnsi"/>
                <w:color w:val="000000"/>
                <w:shd w:val="clear" w:color="auto" w:fill="FFFFFF"/>
              </w:rPr>
              <w:t>To understand how to distort facial features in an abstract way.</w:t>
            </w:r>
          </w:p>
          <w:p w14:paraId="098A1571" w14:textId="69162894" w:rsidR="00842DBA" w:rsidRPr="004459E1" w:rsidRDefault="00842DBA" w:rsidP="00842DBA">
            <w:pPr>
              <w:pStyle w:val="ListParagraph"/>
              <w:numPr>
                <w:ilvl w:val="0"/>
                <w:numId w:val="33"/>
              </w:numPr>
              <w:rPr>
                <w:rFonts w:cstheme="minorHAnsi"/>
              </w:rPr>
            </w:pPr>
            <w:r w:rsidRPr="004459E1">
              <w:rPr>
                <w:rFonts w:cstheme="minorHAnsi"/>
                <w:color w:val="000000"/>
                <w:shd w:val="clear" w:color="auto" w:fill="FFFFFF"/>
              </w:rPr>
              <w:t xml:space="preserve">How to apply water and pen wash to my portrait. </w:t>
            </w:r>
          </w:p>
        </w:tc>
        <w:tc>
          <w:tcPr>
            <w:tcW w:w="3544" w:type="dxa"/>
          </w:tcPr>
          <w:p w14:paraId="662EB769" w14:textId="45C75785" w:rsidR="00842DBA" w:rsidRPr="004459E1" w:rsidRDefault="00842DBA" w:rsidP="00842DBA">
            <w:pPr>
              <w:shd w:val="clear" w:color="auto" w:fill="FFFFFF"/>
              <w:spacing w:line="240" w:lineRule="auto"/>
              <w:textAlignment w:val="baseline"/>
              <w:rPr>
                <w:rFonts w:eastAsia="Times New Roman" w:cstheme="minorHAnsi"/>
                <w:color w:val="7030A0"/>
                <w:lang w:eastAsia="en-GB"/>
              </w:rPr>
            </w:pPr>
            <w:r w:rsidRPr="004459E1">
              <w:rPr>
                <w:rFonts w:eastAsia="Times New Roman" w:cstheme="minorHAnsi"/>
                <w:color w:val="7030A0"/>
                <w:lang w:eastAsia="en-GB"/>
              </w:rPr>
              <w:t>Abstract:</w:t>
            </w:r>
            <w:r w:rsidR="00192A31" w:rsidRPr="004459E1">
              <w:rPr>
                <w:rFonts w:eastAsia="Times New Roman" w:cstheme="minorHAnsi"/>
                <w:color w:val="7030A0"/>
                <w:lang w:eastAsia="en-GB"/>
              </w:rPr>
              <w:t xml:space="preserve"> </w:t>
            </w:r>
            <w:r w:rsidR="00192A31" w:rsidRPr="004459E1">
              <w:rPr>
                <w:rFonts w:cstheme="minorHAnsi"/>
                <w:color w:val="7030A0"/>
              </w:rPr>
              <w:t>art that does not attempt to represent an accurate depiction of a visual reality but instead use shapes, colours, forms and gestural marks to achieve its effect</w:t>
            </w:r>
            <w:r w:rsidR="00192A31" w:rsidRPr="004459E1">
              <w:rPr>
                <w:rFonts w:cstheme="minorHAnsi"/>
                <w:color w:val="7030A0"/>
                <w:shd w:val="clear" w:color="auto" w:fill="FFFFFF"/>
              </w:rPr>
              <w:t>.</w:t>
            </w:r>
          </w:p>
          <w:p w14:paraId="1D0940CF" w14:textId="541226F1" w:rsidR="00842DBA" w:rsidRPr="004459E1" w:rsidRDefault="00842DBA" w:rsidP="00842DBA">
            <w:pPr>
              <w:shd w:val="clear" w:color="auto" w:fill="FFFFFF"/>
              <w:spacing w:line="240" w:lineRule="auto"/>
              <w:textAlignment w:val="baseline"/>
              <w:rPr>
                <w:rFonts w:eastAsia="Times New Roman" w:cstheme="minorHAnsi"/>
                <w:color w:val="00FF00"/>
                <w:lang w:eastAsia="en-GB"/>
              </w:rPr>
            </w:pPr>
            <w:r w:rsidRPr="004459E1">
              <w:rPr>
                <w:rFonts w:eastAsia="Times New Roman" w:cstheme="minorHAnsi"/>
                <w:color w:val="00FF00"/>
                <w:lang w:eastAsia="en-GB"/>
              </w:rPr>
              <w:t>Manipulate:</w:t>
            </w:r>
            <w:r w:rsidR="00192A31" w:rsidRPr="004459E1">
              <w:rPr>
                <w:rFonts w:eastAsia="Times New Roman" w:cstheme="minorHAnsi"/>
                <w:color w:val="00FF00"/>
                <w:lang w:eastAsia="en-GB"/>
              </w:rPr>
              <w:t xml:space="preserve"> </w:t>
            </w:r>
            <w:r w:rsidR="00192A31" w:rsidRPr="004459E1">
              <w:rPr>
                <w:rFonts w:cstheme="minorHAnsi"/>
                <w:color w:val="00FF00"/>
              </w:rPr>
              <w:t>to handle, esp.</w:t>
            </w:r>
            <w:r w:rsidR="00192A31" w:rsidRPr="004459E1">
              <w:rPr>
                <w:rFonts w:cstheme="minorHAnsi"/>
                <w:color w:val="00FF00"/>
                <w:shd w:val="clear" w:color="auto" w:fill="FFFFFF"/>
              </w:rPr>
              <w:t> </w:t>
            </w:r>
            <w:r w:rsidR="00192A31" w:rsidRPr="004459E1">
              <w:rPr>
                <w:rFonts w:cstheme="minorHAnsi"/>
                <w:color w:val="00FF00"/>
              </w:rPr>
              <w:t>with skill or dexterity; to turn, reposition, reshape, etc.</w:t>
            </w:r>
          </w:p>
          <w:p w14:paraId="116556A3" w14:textId="018A876F" w:rsidR="00842DBA" w:rsidRPr="004459E1" w:rsidRDefault="00842DBA" w:rsidP="00842DBA">
            <w:pPr>
              <w:shd w:val="clear" w:color="auto" w:fill="FFFFFF"/>
              <w:spacing w:line="240" w:lineRule="auto"/>
              <w:textAlignment w:val="baseline"/>
              <w:rPr>
                <w:rFonts w:eastAsia="Times New Roman" w:cstheme="minorHAnsi"/>
                <w:color w:val="7030A0"/>
                <w:lang w:eastAsia="en-GB"/>
              </w:rPr>
            </w:pPr>
            <w:r w:rsidRPr="004459E1">
              <w:rPr>
                <w:rFonts w:eastAsia="Times New Roman" w:cstheme="minorHAnsi"/>
                <w:color w:val="00FF00"/>
                <w:lang w:eastAsia="en-GB"/>
              </w:rPr>
              <w:t>Distort</w:t>
            </w:r>
            <w:r w:rsidR="00192A31" w:rsidRPr="004459E1">
              <w:rPr>
                <w:rFonts w:eastAsia="Times New Roman" w:cstheme="minorHAnsi"/>
                <w:color w:val="00FF00"/>
                <w:lang w:eastAsia="en-GB"/>
              </w:rPr>
              <w:t>ion</w:t>
            </w:r>
            <w:r w:rsidRPr="004459E1">
              <w:rPr>
                <w:rFonts w:eastAsia="Times New Roman" w:cstheme="minorHAnsi"/>
                <w:color w:val="00FF00"/>
                <w:lang w:eastAsia="en-GB"/>
              </w:rPr>
              <w:t>:</w:t>
            </w:r>
            <w:r w:rsidR="00192A31" w:rsidRPr="004459E1">
              <w:rPr>
                <w:rFonts w:eastAsia="Times New Roman" w:cstheme="minorHAnsi"/>
                <w:color w:val="00FF00"/>
                <w:lang w:eastAsia="en-GB"/>
              </w:rPr>
              <w:t xml:space="preserve"> </w:t>
            </w:r>
            <w:r w:rsidR="00192A31" w:rsidRPr="004459E1">
              <w:rPr>
                <w:rFonts w:cstheme="minorHAnsi"/>
                <w:color w:val="00FF00"/>
                <w:shd w:val="clear" w:color="auto" w:fill="FFFFFF"/>
              </w:rPr>
              <w:t>to describe </w:t>
            </w:r>
            <w:r w:rsidR="00192A31" w:rsidRPr="004459E1">
              <w:rPr>
                <w:rFonts w:cstheme="minorHAnsi"/>
                <w:color w:val="00FF00"/>
              </w:rPr>
              <w:t>any change made by an artist to the shape, size or visual character of a form to express an idea, convey a feeling or enhance visual impact</w:t>
            </w:r>
            <w:r w:rsidR="00192A31" w:rsidRPr="004459E1">
              <w:rPr>
                <w:rFonts w:cstheme="minorHAnsi"/>
                <w:color w:val="00FF00"/>
                <w:shd w:val="clear" w:color="auto" w:fill="FFFFFF"/>
              </w:rPr>
              <w:t>.</w:t>
            </w:r>
            <w:r w:rsidRPr="004459E1">
              <w:rPr>
                <w:rFonts w:eastAsia="Times New Roman" w:cstheme="minorHAnsi"/>
                <w:color w:val="00FF00"/>
                <w:lang w:eastAsia="en-GB"/>
              </w:rPr>
              <w:t xml:space="preserve"> </w:t>
            </w:r>
          </w:p>
        </w:tc>
        <w:tc>
          <w:tcPr>
            <w:tcW w:w="3118" w:type="dxa"/>
            <w:shd w:val="clear" w:color="auto" w:fill="auto"/>
          </w:tcPr>
          <w:p w14:paraId="2FD41AEB" w14:textId="62F8E24D" w:rsidR="00842DBA" w:rsidRPr="004459E1" w:rsidRDefault="00BE3E1D" w:rsidP="00842DBA">
            <w:pPr>
              <w:pStyle w:val="ListParagraph"/>
              <w:numPr>
                <w:ilvl w:val="0"/>
                <w:numId w:val="27"/>
              </w:numPr>
              <w:rPr>
                <w:rFonts w:cstheme="minorHAnsi"/>
              </w:rPr>
            </w:pPr>
            <w:r w:rsidRPr="004459E1">
              <w:rPr>
                <w:rFonts w:cstheme="minorHAnsi"/>
              </w:rPr>
              <w:t xml:space="preserve">What abstract expressionism is? </w:t>
            </w:r>
          </w:p>
          <w:p w14:paraId="74789976" w14:textId="72F4200B" w:rsidR="00BE3E1D" w:rsidRPr="004459E1" w:rsidRDefault="00BE3E1D" w:rsidP="004459E1">
            <w:pPr>
              <w:pStyle w:val="ListParagraph"/>
              <w:numPr>
                <w:ilvl w:val="0"/>
                <w:numId w:val="27"/>
              </w:numPr>
              <w:rPr>
                <w:rFonts w:cstheme="minorHAnsi"/>
              </w:rPr>
            </w:pPr>
            <w:r w:rsidRPr="004459E1">
              <w:rPr>
                <w:rFonts w:cstheme="minorHAnsi"/>
              </w:rPr>
              <w:t xml:space="preserve">To form my own opinion of the work. </w:t>
            </w:r>
          </w:p>
          <w:p w14:paraId="1A7E3677" w14:textId="24EB483B" w:rsidR="004459E1" w:rsidRPr="004459E1" w:rsidRDefault="004459E1" w:rsidP="004459E1">
            <w:pPr>
              <w:pStyle w:val="ListParagraph"/>
              <w:numPr>
                <w:ilvl w:val="0"/>
                <w:numId w:val="27"/>
              </w:numPr>
              <w:rPr>
                <w:rFonts w:cstheme="minorHAnsi"/>
              </w:rPr>
            </w:pPr>
            <w:r w:rsidRPr="004459E1">
              <w:rPr>
                <w:rFonts w:cstheme="minorHAnsi"/>
              </w:rPr>
              <w:t>How to apply variation of line to my work.</w:t>
            </w:r>
          </w:p>
          <w:p w14:paraId="77B962BC" w14:textId="064212B3" w:rsidR="00BE3E1D" w:rsidRPr="004459E1" w:rsidRDefault="00BE3E1D" w:rsidP="00BE3E1D">
            <w:pPr>
              <w:pStyle w:val="ListParagraph"/>
              <w:rPr>
                <w:rFonts w:cstheme="minorHAnsi"/>
              </w:rPr>
            </w:pPr>
          </w:p>
        </w:tc>
        <w:tc>
          <w:tcPr>
            <w:tcW w:w="2455" w:type="dxa"/>
          </w:tcPr>
          <w:p w14:paraId="1E0DB6FE" w14:textId="1BA5C7B9" w:rsidR="00C83178" w:rsidRPr="004459E1" w:rsidRDefault="00C83178" w:rsidP="00842DBA">
            <w:pPr>
              <w:rPr>
                <w:rFonts w:cstheme="minorHAnsi"/>
              </w:rPr>
            </w:pPr>
          </w:p>
        </w:tc>
      </w:tr>
      <w:tr w:rsidR="00842DBA" w:rsidRPr="004459E1" w14:paraId="0683BA6F" w14:textId="77777777" w:rsidTr="00C83178">
        <w:trPr>
          <w:trHeight w:val="1139"/>
        </w:trPr>
        <w:tc>
          <w:tcPr>
            <w:tcW w:w="2103" w:type="dxa"/>
          </w:tcPr>
          <w:p w14:paraId="5F232F80" w14:textId="693B697D" w:rsidR="00842DBA" w:rsidRPr="004459E1" w:rsidRDefault="00842DBA" w:rsidP="00842DBA">
            <w:pPr>
              <w:spacing w:line="240" w:lineRule="auto"/>
              <w:rPr>
                <w:rFonts w:cstheme="minorHAnsi"/>
                <w:b/>
              </w:rPr>
            </w:pPr>
            <w:r w:rsidRPr="004459E1">
              <w:rPr>
                <w:rFonts w:cstheme="minorHAnsi"/>
                <w:b/>
              </w:rPr>
              <w:t>Lesson 9-</w:t>
            </w:r>
            <w:proofErr w:type="gramStart"/>
            <w:r w:rsidRPr="004459E1">
              <w:rPr>
                <w:rFonts w:cstheme="minorHAnsi"/>
                <w:b/>
              </w:rPr>
              <w:t>12 :</w:t>
            </w:r>
            <w:proofErr w:type="gramEnd"/>
            <w:r w:rsidRPr="004459E1">
              <w:rPr>
                <w:rFonts w:cstheme="minorHAnsi"/>
                <w:b/>
              </w:rPr>
              <w:t xml:space="preserve"> Final outcome </w:t>
            </w:r>
          </w:p>
        </w:tc>
        <w:tc>
          <w:tcPr>
            <w:tcW w:w="4844" w:type="dxa"/>
          </w:tcPr>
          <w:p w14:paraId="1A16CE34" w14:textId="40733D83" w:rsidR="00842DBA" w:rsidRPr="004459E1" w:rsidRDefault="00842DBA" w:rsidP="00842DBA">
            <w:pPr>
              <w:pStyle w:val="ListParagraph"/>
              <w:numPr>
                <w:ilvl w:val="0"/>
                <w:numId w:val="33"/>
              </w:numPr>
              <w:rPr>
                <w:rFonts w:cstheme="minorHAnsi"/>
              </w:rPr>
            </w:pPr>
            <w:r w:rsidRPr="004459E1">
              <w:rPr>
                <w:rFonts w:cstheme="minorHAnsi"/>
              </w:rPr>
              <w:t>How to reflect on artist int</w:t>
            </w:r>
            <w:r w:rsidR="00B93C4F" w:rsidRPr="004459E1">
              <w:rPr>
                <w:rFonts w:cstheme="minorHAnsi"/>
              </w:rPr>
              <w:t>er</w:t>
            </w:r>
            <w:r w:rsidRPr="004459E1">
              <w:rPr>
                <w:rFonts w:cstheme="minorHAnsi"/>
              </w:rPr>
              <w:t xml:space="preserve">pretations and identify how to improve. </w:t>
            </w:r>
          </w:p>
          <w:p w14:paraId="024115BA" w14:textId="77777777" w:rsidR="00842DBA" w:rsidRPr="004459E1" w:rsidRDefault="00842DBA" w:rsidP="00842DBA">
            <w:pPr>
              <w:pStyle w:val="ListParagraph"/>
              <w:numPr>
                <w:ilvl w:val="0"/>
                <w:numId w:val="33"/>
              </w:numPr>
              <w:rPr>
                <w:rFonts w:cstheme="minorHAnsi"/>
              </w:rPr>
            </w:pPr>
            <w:r w:rsidRPr="004459E1">
              <w:rPr>
                <w:rFonts w:cstheme="minorHAnsi"/>
              </w:rPr>
              <w:t>Refine skills from interpretation work and apply my final outcome.</w:t>
            </w:r>
          </w:p>
          <w:p w14:paraId="63E21A4A" w14:textId="2A62A5CB" w:rsidR="00842DBA" w:rsidRPr="004459E1" w:rsidRDefault="00842DBA" w:rsidP="00842DBA">
            <w:pPr>
              <w:pStyle w:val="ListParagraph"/>
              <w:numPr>
                <w:ilvl w:val="0"/>
                <w:numId w:val="33"/>
              </w:numPr>
              <w:rPr>
                <w:rFonts w:cstheme="minorHAnsi"/>
              </w:rPr>
            </w:pPr>
            <w:r w:rsidRPr="004459E1">
              <w:rPr>
                <w:rFonts w:cstheme="minorHAnsi"/>
              </w:rPr>
              <w:t xml:space="preserve">Apply artist techniques with skilful control </w:t>
            </w:r>
          </w:p>
        </w:tc>
        <w:tc>
          <w:tcPr>
            <w:tcW w:w="3544" w:type="dxa"/>
          </w:tcPr>
          <w:p w14:paraId="74176C16" w14:textId="3C57C8C9" w:rsidR="00842DBA" w:rsidRPr="004459E1" w:rsidRDefault="00842DBA" w:rsidP="00842DBA">
            <w:pPr>
              <w:shd w:val="clear" w:color="auto" w:fill="FFFFFF"/>
              <w:spacing w:line="240" w:lineRule="auto"/>
              <w:textAlignment w:val="baseline"/>
              <w:rPr>
                <w:rFonts w:eastAsia="Times New Roman" w:cstheme="minorHAnsi"/>
                <w:color w:val="7030A0"/>
                <w:lang w:eastAsia="en-GB"/>
              </w:rPr>
            </w:pPr>
            <w:r w:rsidRPr="004459E1">
              <w:rPr>
                <w:rFonts w:eastAsia="Times New Roman" w:cstheme="minorHAnsi"/>
                <w:color w:val="00FF00"/>
                <w:lang w:eastAsia="en-GB"/>
              </w:rPr>
              <w:t>Refine:</w:t>
            </w:r>
            <w:r w:rsidR="00192A31" w:rsidRPr="004459E1">
              <w:rPr>
                <w:rFonts w:eastAsia="Times New Roman" w:cstheme="minorHAnsi"/>
                <w:color w:val="00FF00"/>
                <w:lang w:eastAsia="en-GB"/>
              </w:rPr>
              <w:t xml:space="preserve"> </w:t>
            </w:r>
            <w:r w:rsidR="00B93C4F" w:rsidRPr="004459E1">
              <w:rPr>
                <w:rFonts w:eastAsia="Times New Roman" w:cstheme="minorHAnsi"/>
                <w:color w:val="00FF00"/>
                <w:lang w:eastAsia="en-GB"/>
              </w:rPr>
              <w:t>i</w:t>
            </w:r>
            <w:r w:rsidR="00B93C4F" w:rsidRPr="004459E1">
              <w:rPr>
                <w:rFonts w:cstheme="minorHAnsi"/>
                <w:color w:val="00FF00"/>
                <w:shd w:val="clear" w:color="auto" w:fill="FFFFFF"/>
              </w:rPr>
              <w:t>s </w:t>
            </w:r>
            <w:r w:rsidR="00B93C4F" w:rsidRPr="004459E1">
              <w:rPr>
                <w:rFonts w:cstheme="minorHAnsi"/>
                <w:color w:val="00FF00"/>
              </w:rPr>
              <w:t>the improvement of the idea</w:t>
            </w:r>
            <w:r w:rsidR="00B93C4F" w:rsidRPr="004459E1">
              <w:rPr>
                <w:rFonts w:cstheme="minorHAnsi"/>
                <w:color w:val="00FF00"/>
                <w:shd w:val="clear" w:color="auto" w:fill="FFFFFF"/>
              </w:rPr>
              <w:t>.</w:t>
            </w:r>
          </w:p>
        </w:tc>
        <w:tc>
          <w:tcPr>
            <w:tcW w:w="3118" w:type="dxa"/>
            <w:shd w:val="clear" w:color="auto" w:fill="auto"/>
          </w:tcPr>
          <w:p w14:paraId="757C52DE" w14:textId="77777777" w:rsidR="00B93C4F" w:rsidRPr="004459E1" w:rsidRDefault="00B93C4F" w:rsidP="00B93C4F">
            <w:pPr>
              <w:pStyle w:val="ListParagraph"/>
              <w:numPr>
                <w:ilvl w:val="0"/>
                <w:numId w:val="27"/>
              </w:numPr>
              <w:rPr>
                <w:rFonts w:cstheme="minorHAnsi"/>
              </w:rPr>
            </w:pPr>
            <w:r w:rsidRPr="004459E1">
              <w:rPr>
                <w:rFonts w:cstheme="minorHAnsi"/>
              </w:rPr>
              <w:t xml:space="preserve">To reflect on their work and their strengths and weaknesses. </w:t>
            </w:r>
          </w:p>
          <w:p w14:paraId="419A74B7" w14:textId="3D8402DD" w:rsidR="00842DBA" w:rsidRPr="004459E1" w:rsidRDefault="00B93C4F" w:rsidP="00B93C4F">
            <w:pPr>
              <w:pStyle w:val="ListParagraph"/>
              <w:numPr>
                <w:ilvl w:val="0"/>
                <w:numId w:val="27"/>
              </w:numPr>
              <w:rPr>
                <w:rFonts w:cstheme="minorHAnsi"/>
              </w:rPr>
            </w:pPr>
            <w:r w:rsidRPr="004459E1">
              <w:rPr>
                <w:rFonts w:cstheme="minorHAnsi"/>
              </w:rPr>
              <w:t>Identify what they want to improve and how to improve.</w:t>
            </w:r>
          </w:p>
        </w:tc>
        <w:tc>
          <w:tcPr>
            <w:tcW w:w="2455" w:type="dxa"/>
          </w:tcPr>
          <w:p w14:paraId="5D7C5989" w14:textId="24D54B2B" w:rsidR="00C83178" w:rsidRPr="004459E1" w:rsidRDefault="00C83178" w:rsidP="00842DBA">
            <w:pPr>
              <w:rPr>
                <w:rFonts w:cstheme="minorHAnsi"/>
              </w:rPr>
            </w:pPr>
          </w:p>
        </w:tc>
      </w:tr>
    </w:tbl>
    <w:p w14:paraId="3A87E41B" w14:textId="3AC386DF" w:rsidR="000851C1" w:rsidRPr="004459E1" w:rsidRDefault="000851C1" w:rsidP="00564E87">
      <w:pPr>
        <w:tabs>
          <w:tab w:val="left" w:pos="5640"/>
        </w:tabs>
        <w:rPr>
          <w:rFonts w:cstheme="minorHAnsi"/>
          <w:b/>
        </w:rPr>
      </w:pPr>
    </w:p>
    <w:sectPr w:rsidR="000851C1" w:rsidRPr="004459E1"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B95409" w:rsidRDefault="00B95409" w:rsidP="00603867">
      <w:pPr>
        <w:spacing w:after="0" w:line="240" w:lineRule="auto"/>
      </w:pPr>
      <w:r>
        <w:separator/>
      </w:r>
    </w:p>
  </w:endnote>
  <w:endnote w:type="continuationSeparator" w:id="0">
    <w:p w14:paraId="19EA12EA" w14:textId="77777777" w:rsidR="00B95409" w:rsidRDefault="00B95409"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B95409" w:rsidRDefault="00B95409" w:rsidP="00603867">
      <w:pPr>
        <w:spacing w:after="0" w:line="240" w:lineRule="auto"/>
      </w:pPr>
      <w:r>
        <w:separator/>
      </w:r>
    </w:p>
  </w:footnote>
  <w:footnote w:type="continuationSeparator" w:id="0">
    <w:p w14:paraId="78D0181A" w14:textId="77777777" w:rsidR="00B95409" w:rsidRDefault="00B95409"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B95409" w:rsidRDefault="00B95409">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6571E"/>
    <w:multiLevelType w:val="hybridMultilevel"/>
    <w:tmpl w:val="9594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69E1"/>
    <w:multiLevelType w:val="hybridMultilevel"/>
    <w:tmpl w:val="5ADA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33D27"/>
    <w:multiLevelType w:val="hybridMultilevel"/>
    <w:tmpl w:val="F4B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6" w15:restartNumberingAfterBreak="0">
    <w:nsid w:val="0CC10005"/>
    <w:multiLevelType w:val="hybridMultilevel"/>
    <w:tmpl w:val="9594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51FFC"/>
    <w:multiLevelType w:val="hybridMultilevel"/>
    <w:tmpl w:val="91B2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E38F9"/>
    <w:multiLevelType w:val="hybridMultilevel"/>
    <w:tmpl w:val="D1E26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90EAC"/>
    <w:multiLevelType w:val="hybridMultilevel"/>
    <w:tmpl w:val="815E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97DE3"/>
    <w:multiLevelType w:val="hybridMultilevel"/>
    <w:tmpl w:val="7572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554939"/>
    <w:multiLevelType w:val="multilevel"/>
    <w:tmpl w:val="B6F42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070D9A"/>
    <w:multiLevelType w:val="hybridMultilevel"/>
    <w:tmpl w:val="117E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E5DE4"/>
    <w:multiLevelType w:val="hybridMultilevel"/>
    <w:tmpl w:val="898A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6" w15:restartNumberingAfterBreak="0">
    <w:nsid w:val="641F49BD"/>
    <w:multiLevelType w:val="hybridMultilevel"/>
    <w:tmpl w:val="4980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9320B"/>
    <w:multiLevelType w:val="hybridMultilevel"/>
    <w:tmpl w:val="209A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15208"/>
    <w:multiLevelType w:val="hybridMultilevel"/>
    <w:tmpl w:val="9C16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0" w15:restartNumberingAfterBreak="0">
    <w:nsid w:val="6E795F75"/>
    <w:multiLevelType w:val="hybridMultilevel"/>
    <w:tmpl w:val="9D78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2" w15:restartNumberingAfterBreak="0">
    <w:nsid w:val="74AD6C35"/>
    <w:multiLevelType w:val="hybridMultilevel"/>
    <w:tmpl w:val="0F8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5"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CA29DF"/>
    <w:multiLevelType w:val="hybridMultilevel"/>
    <w:tmpl w:val="DA360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9"/>
  </w:num>
  <w:num w:numId="5">
    <w:abstractNumId w:val="33"/>
  </w:num>
  <w:num w:numId="6">
    <w:abstractNumId w:val="15"/>
  </w:num>
  <w:num w:numId="7">
    <w:abstractNumId w:val="20"/>
  </w:num>
  <w:num w:numId="8">
    <w:abstractNumId w:val="8"/>
  </w:num>
  <w:num w:numId="9">
    <w:abstractNumId w:val="24"/>
  </w:num>
  <w:num w:numId="10">
    <w:abstractNumId w:val="1"/>
  </w:num>
  <w:num w:numId="11">
    <w:abstractNumId w:val="21"/>
  </w:num>
  <w:num w:numId="12">
    <w:abstractNumId w:val="35"/>
  </w:num>
  <w:num w:numId="13">
    <w:abstractNumId w:val="34"/>
  </w:num>
  <w:num w:numId="14">
    <w:abstractNumId w:val="29"/>
  </w:num>
  <w:num w:numId="15">
    <w:abstractNumId w:val="31"/>
  </w:num>
  <w:num w:numId="16">
    <w:abstractNumId w:val="11"/>
  </w:num>
  <w:num w:numId="17">
    <w:abstractNumId w:val="5"/>
  </w:num>
  <w:num w:numId="18">
    <w:abstractNumId w:val="9"/>
  </w:num>
  <w:num w:numId="19">
    <w:abstractNumId w:val="7"/>
  </w:num>
  <w:num w:numId="20">
    <w:abstractNumId w:val="25"/>
  </w:num>
  <w:num w:numId="21">
    <w:abstractNumId w:val="30"/>
  </w:num>
  <w:num w:numId="22">
    <w:abstractNumId w:val="28"/>
  </w:num>
  <w:num w:numId="23">
    <w:abstractNumId w:val="16"/>
  </w:num>
  <w:num w:numId="24">
    <w:abstractNumId w:val="4"/>
  </w:num>
  <w:num w:numId="25">
    <w:abstractNumId w:val="36"/>
  </w:num>
  <w:num w:numId="26">
    <w:abstractNumId w:val="3"/>
  </w:num>
  <w:num w:numId="27">
    <w:abstractNumId w:val="13"/>
  </w:num>
  <w:num w:numId="28">
    <w:abstractNumId w:val="6"/>
  </w:num>
  <w:num w:numId="29">
    <w:abstractNumId w:val="27"/>
  </w:num>
  <w:num w:numId="30">
    <w:abstractNumId w:val="17"/>
  </w:num>
  <w:num w:numId="31">
    <w:abstractNumId w:val="2"/>
  </w:num>
  <w:num w:numId="32">
    <w:abstractNumId w:val="22"/>
  </w:num>
  <w:num w:numId="33">
    <w:abstractNumId w:val="32"/>
  </w:num>
  <w:num w:numId="34">
    <w:abstractNumId w:val="26"/>
  </w:num>
  <w:num w:numId="35">
    <w:abstractNumId w:val="23"/>
  </w:num>
  <w:num w:numId="36">
    <w:abstractNumId w:val="18"/>
  </w:num>
  <w:num w:numId="3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93B16"/>
    <w:rsid w:val="000A2670"/>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07944"/>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0D0B"/>
    <w:rsid w:val="00192033"/>
    <w:rsid w:val="00192A31"/>
    <w:rsid w:val="00193A4F"/>
    <w:rsid w:val="00193A85"/>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21D6C"/>
    <w:rsid w:val="00231BD2"/>
    <w:rsid w:val="002412F9"/>
    <w:rsid w:val="00242D1D"/>
    <w:rsid w:val="00244F7D"/>
    <w:rsid w:val="00245CE0"/>
    <w:rsid w:val="0025256A"/>
    <w:rsid w:val="0025385E"/>
    <w:rsid w:val="00253F5F"/>
    <w:rsid w:val="00254A68"/>
    <w:rsid w:val="002559B4"/>
    <w:rsid w:val="00255A75"/>
    <w:rsid w:val="00257858"/>
    <w:rsid w:val="00272164"/>
    <w:rsid w:val="00273DF7"/>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1501"/>
    <w:rsid w:val="003269EF"/>
    <w:rsid w:val="00326B21"/>
    <w:rsid w:val="00326E66"/>
    <w:rsid w:val="0033613A"/>
    <w:rsid w:val="0033644F"/>
    <w:rsid w:val="00340025"/>
    <w:rsid w:val="00341A69"/>
    <w:rsid w:val="00342AB0"/>
    <w:rsid w:val="00347811"/>
    <w:rsid w:val="003532AE"/>
    <w:rsid w:val="00354B8D"/>
    <w:rsid w:val="00355504"/>
    <w:rsid w:val="00356262"/>
    <w:rsid w:val="00360287"/>
    <w:rsid w:val="00361E84"/>
    <w:rsid w:val="00362F44"/>
    <w:rsid w:val="0036658E"/>
    <w:rsid w:val="00381820"/>
    <w:rsid w:val="00396270"/>
    <w:rsid w:val="00397B74"/>
    <w:rsid w:val="00397D9E"/>
    <w:rsid w:val="003A1440"/>
    <w:rsid w:val="003A2BA8"/>
    <w:rsid w:val="003A466A"/>
    <w:rsid w:val="003B2059"/>
    <w:rsid w:val="003B336A"/>
    <w:rsid w:val="003D187E"/>
    <w:rsid w:val="003D26A0"/>
    <w:rsid w:val="003D7605"/>
    <w:rsid w:val="004005D4"/>
    <w:rsid w:val="00401BFA"/>
    <w:rsid w:val="004070A8"/>
    <w:rsid w:val="00410EB2"/>
    <w:rsid w:val="004144A5"/>
    <w:rsid w:val="00414933"/>
    <w:rsid w:val="00414A07"/>
    <w:rsid w:val="004163B9"/>
    <w:rsid w:val="00421803"/>
    <w:rsid w:val="004315E0"/>
    <w:rsid w:val="00433BFD"/>
    <w:rsid w:val="0043570D"/>
    <w:rsid w:val="004376BF"/>
    <w:rsid w:val="004459E1"/>
    <w:rsid w:val="00446A11"/>
    <w:rsid w:val="00450692"/>
    <w:rsid w:val="00457913"/>
    <w:rsid w:val="00457ED9"/>
    <w:rsid w:val="004721A2"/>
    <w:rsid w:val="0047384D"/>
    <w:rsid w:val="00475A33"/>
    <w:rsid w:val="00486431"/>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0934"/>
    <w:rsid w:val="005325E9"/>
    <w:rsid w:val="00535227"/>
    <w:rsid w:val="00542A55"/>
    <w:rsid w:val="00547B26"/>
    <w:rsid w:val="005508D4"/>
    <w:rsid w:val="005531CA"/>
    <w:rsid w:val="005539C3"/>
    <w:rsid w:val="00557704"/>
    <w:rsid w:val="00560D42"/>
    <w:rsid w:val="00564E87"/>
    <w:rsid w:val="00565002"/>
    <w:rsid w:val="00567956"/>
    <w:rsid w:val="005725A8"/>
    <w:rsid w:val="00576834"/>
    <w:rsid w:val="005804E1"/>
    <w:rsid w:val="0058146B"/>
    <w:rsid w:val="00583104"/>
    <w:rsid w:val="00585475"/>
    <w:rsid w:val="0058606B"/>
    <w:rsid w:val="00591D74"/>
    <w:rsid w:val="00593C40"/>
    <w:rsid w:val="00597811"/>
    <w:rsid w:val="005B0709"/>
    <w:rsid w:val="005B6F93"/>
    <w:rsid w:val="005B7410"/>
    <w:rsid w:val="005B7B20"/>
    <w:rsid w:val="005C00AF"/>
    <w:rsid w:val="005C0F19"/>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3F7"/>
    <w:rsid w:val="006136DE"/>
    <w:rsid w:val="00614330"/>
    <w:rsid w:val="00617865"/>
    <w:rsid w:val="006238E1"/>
    <w:rsid w:val="00627D93"/>
    <w:rsid w:val="00635A32"/>
    <w:rsid w:val="0064581A"/>
    <w:rsid w:val="00650992"/>
    <w:rsid w:val="00653B4C"/>
    <w:rsid w:val="006603DE"/>
    <w:rsid w:val="00662ADD"/>
    <w:rsid w:val="00667935"/>
    <w:rsid w:val="00671E4F"/>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1727"/>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2D4E"/>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7F6DBB"/>
    <w:rsid w:val="00800596"/>
    <w:rsid w:val="008009A3"/>
    <w:rsid w:val="008036DE"/>
    <w:rsid w:val="00804563"/>
    <w:rsid w:val="00810201"/>
    <w:rsid w:val="008115E8"/>
    <w:rsid w:val="00815CBB"/>
    <w:rsid w:val="0081758F"/>
    <w:rsid w:val="00821FD2"/>
    <w:rsid w:val="00823DA8"/>
    <w:rsid w:val="00824885"/>
    <w:rsid w:val="00824F16"/>
    <w:rsid w:val="00834525"/>
    <w:rsid w:val="00842454"/>
    <w:rsid w:val="00842DBA"/>
    <w:rsid w:val="008435B0"/>
    <w:rsid w:val="008502CE"/>
    <w:rsid w:val="00851BC2"/>
    <w:rsid w:val="00853F13"/>
    <w:rsid w:val="0085711F"/>
    <w:rsid w:val="00857156"/>
    <w:rsid w:val="00864FC2"/>
    <w:rsid w:val="008838E0"/>
    <w:rsid w:val="00893661"/>
    <w:rsid w:val="00896119"/>
    <w:rsid w:val="008A058B"/>
    <w:rsid w:val="008B32A1"/>
    <w:rsid w:val="008B4375"/>
    <w:rsid w:val="008B4644"/>
    <w:rsid w:val="008B59D8"/>
    <w:rsid w:val="008B7769"/>
    <w:rsid w:val="008C24EB"/>
    <w:rsid w:val="008D5073"/>
    <w:rsid w:val="008E3824"/>
    <w:rsid w:val="008E3AD5"/>
    <w:rsid w:val="008E45AC"/>
    <w:rsid w:val="008E7A37"/>
    <w:rsid w:val="008F7FFD"/>
    <w:rsid w:val="00905FDE"/>
    <w:rsid w:val="0090733D"/>
    <w:rsid w:val="009077A2"/>
    <w:rsid w:val="00920A7D"/>
    <w:rsid w:val="00930E94"/>
    <w:rsid w:val="009360D4"/>
    <w:rsid w:val="0094049E"/>
    <w:rsid w:val="00940669"/>
    <w:rsid w:val="00940A76"/>
    <w:rsid w:val="00944D7C"/>
    <w:rsid w:val="00945E99"/>
    <w:rsid w:val="00945F31"/>
    <w:rsid w:val="009521C7"/>
    <w:rsid w:val="00952A44"/>
    <w:rsid w:val="00962746"/>
    <w:rsid w:val="0096651D"/>
    <w:rsid w:val="00966678"/>
    <w:rsid w:val="00971165"/>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157DA"/>
    <w:rsid w:val="00A20137"/>
    <w:rsid w:val="00A20C0D"/>
    <w:rsid w:val="00A20F19"/>
    <w:rsid w:val="00A2220D"/>
    <w:rsid w:val="00A249BE"/>
    <w:rsid w:val="00A26BB3"/>
    <w:rsid w:val="00A273A4"/>
    <w:rsid w:val="00A3605D"/>
    <w:rsid w:val="00A41965"/>
    <w:rsid w:val="00A45161"/>
    <w:rsid w:val="00A518AD"/>
    <w:rsid w:val="00A51CAA"/>
    <w:rsid w:val="00A52AB7"/>
    <w:rsid w:val="00A52D8D"/>
    <w:rsid w:val="00A57378"/>
    <w:rsid w:val="00A64F5D"/>
    <w:rsid w:val="00A66EAE"/>
    <w:rsid w:val="00A804CB"/>
    <w:rsid w:val="00A811AE"/>
    <w:rsid w:val="00A83F32"/>
    <w:rsid w:val="00A9355D"/>
    <w:rsid w:val="00AA13A0"/>
    <w:rsid w:val="00AA282D"/>
    <w:rsid w:val="00AA2C73"/>
    <w:rsid w:val="00AA38A3"/>
    <w:rsid w:val="00AA414B"/>
    <w:rsid w:val="00AB72D7"/>
    <w:rsid w:val="00AC1498"/>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07595"/>
    <w:rsid w:val="00B1227B"/>
    <w:rsid w:val="00B1463C"/>
    <w:rsid w:val="00B14BC3"/>
    <w:rsid w:val="00B22BDC"/>
    <w:rsid w:val="00B2519C"/>
    <w:rsid w:val="00B32EB0"/>
    <w:rsid w:val="00B3639A"/>
    <w:rsid w:val="00B373E4"/>
    <w:rsid w:val="00B41AD1"/>
    <w:rsid w:val="00B42097"/>
    <w:rsid w:val="00B4268C"/>
    <w:rsid w:val="00B506FF"/>
    <w:rsid w:val="00B575DE"/>
    <w:rsid w:val="00B63C17"/>
    <w:rsid w:val="00B66CF9"/>
    <w:rsid w:val="00B72D76"/>
    <w:rsid w:val="00B76B50"/>
    <w:rsid w:val="00B82CF3"/>
    <w:rsid w:val="00B83B26"/>
    <w:rsid w:val="00B85408"/>
    <w:rsid w:val="00B91F15"/>
    <w:rsid w:val="00B93ADE"/>
    <w:rsid w:val="00B93C4F"/>
    <w:rsid w:val="00B94EDB"/>
    <w:rsid w:val="00B95409"/>
    <w:rsid w:val="00BA0661"/>
    <w:rsid w:val="00BA1438"/>
    <w:rsid w:val="00BA2838"/>
    <w:rsid w:val="00BA3009"/>
    <w:rsid w:val="00BA3191"/>
    <w:rsid w:val="00BA3855"/>
    <w:rsid w:val="00BB67CC"/>
    <w:rsid w:val="00BC15F4"/>
    <w:rsid w:val="00BC7990"/>
    <w:rsid w:val="00BE3E1D"/>
    <w:rsid w:val="00BE5B10"/>
    <w:rsid w:val="00BF2AA0"/>
    <w:rsid w:val="00BF67BC"/>
    <w:rsid w:val="00C02934"/>
    <w:rsid w:val="00C03239"/>
    <w:rsid w:val="00C03442"/>
    <w:rsid w:val="00C03C6D"/>
    <w:rsid w:val="00C046B5"/>
    <w:rsid w:val="00C115C5"/>
    <w:rsid w:val="00C1478A"/>
    <w:rsid w:val="00C1631E"/>
    <w:rsid w:val="00C16EC4"/>
    <w:rsid w:val="00C21A92"/>
    <w:rsid w:val="00C2279F"/>
    <w:rsid w:val="00C22A20"/>
    <w:rsid w:val="00C27E7F"/>
    <w:rsid w:val="00C31D75"/>
    <w:rsid w:val="00C33BF9"/>
    <w:rsid w:val="00C34C08"/>
    <w:rsid w:val="00C4034A"/>
    <w:rsid w:val="00C406DA"/>
    <w:rsid w:val="00C41A25"/>
    <w:rsid w:val="00C44249"/>
    <w:rsid w:val="00C47C30"/>
    <w:rsid w:val="00C527C2"/>
    <w:rsid w:val="00C57CA2"/>
    <w:rsid w:val="00C634A0"/>
    <w:rsid w:val="00C651BA"/>
    <w:rsid w:val="00C70CAF"/>
    <w:rsid w:val="00C81593"/>
    <w:rsid w:val="00C83178"/>
    <w:rsid w:val="00C93C50"/>
    <w:rsid w:val="00C9714B"/>
    <w:rsid w:val="00CA43DB"/>
    <w:rsid w:val="00CB1E99"/>
    <w:rsid w:val="00CB6F54"/>
    <w:rsid w:val="00CC37A1"/>
    <w:rsid w:val="00CC3DD0"/>
    <w:rsid w:val="00CD08E4"/>
    <w:rsid w:val="00CD1A24"/>
    <w:rsid w:val="00CD3CC0"/>
    <w:rsid w:val="00CE3A9A"/>
    <w:rsid w:val="00CE7F1D"/>
    <w:rsid w:val="00CF00F4"/>
    <w:rsid w:val="00CF64F1"/>
    <w:rsid w:val="00D031DD"/>
    <w:rsid w:val="00D10F19"/>
    <w:rsid w:val="00D12E03"/>
    <w:rsid w:val="00D13067"/>
    <w:rsid w:val="00D13696"/>
    <w:rsid w:val="00D14F45"/>
    <w:rsid w:val="00D1543D"/>
    <w:rsid w:val="00D15D2E"/>
    <w:rsid w:val="00D222B0"/>
    <w:rsid w:val="00D26669"/>
    <w:rsid w:val="00D27DE3"/>
    <w:rsid w:val="00D36D7A"/>
    <w:rsid w:val="00D40C67"/>
    <w:rsid w:val="00D517F7"/>
    <w:rsid w:val="00D65126"/>
    <w:rsid w:val="00D659E8"/>
    <w:rsid w:val="00D74E9E"/>
    <w:rsid w:val="00D77F42"/>
    <w:rsid w:val="00D80C66"/>
    <w:rsid w:val="00D8479F"/>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5D6D"/>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523EE"/>
    <w:rsid w:val="00E624E2"/>
    <w:rsid w:val="00E63E55"/>
    <w:rsid w:val="00E708A0"/>
    <w:rsid w:val="00E7416D"/>
    <w:rsid w:val="00E84906"/>
    <w:rsid w:val="00E86070"/>
    <w:rsid w:val="00E87CC0"/>
    <w:rsid w:val="00E978C9"/>
    <w:rsid w:val="00EA1977"/>
    <w:rsid w:val="00EA4991"/>
    <w:rsid w:val="00EB0370"/>
    <w:rsid w:val="00EB3F99"/>
    <w:rsid w:val="00EC29B7"/>
    <w:rsid w:val="00ED1295"/>
    <w:rsid w:val="00ED2C1C"/>
    <w:rsid w:val="00EE3064"/>
    <w:rsid w:val="00EF0734"/>
    <w:rsid w:val="00EF0D9D"/>
    <w:rsid w:val="00EF4DDD"/>
    <w:rsid w:val="00F034F2"/>
    <w:rsid w:val="00F158A4"/>
    <w:rsid w:val="00F261DD"/>
    <w:rsid w:val="00F30D5C"/>
    <w:rsid w:val="00F4046C"/>
    <w:rsid w:val="00F445B2"/>
    <w:rsid w:val="00F4567E"/>
    <w:rsid w:val="00F45E0C"/>
    <w:rsid w:val="00F4606E"/>
    <w:rsid w:val="00F55B88"/>
    <w:rsid w:val="00F56374"/>
    <w:rsid w:val="00F60860"/>
    <w:rsid w:val="00F613B8"/>
    <w:rsid w:val="00F65221"/>
    <w:rsid w:val="00F74CCA"/>
    <w:rsid w:val="00F76357"/>
    <w:rsid w:val="00F87F57"/>
    <w:rsid w:val="00F91FDB"/>
    <w:rsid w:val="00F964BD"/>
    <w:rsid w:val="00FA054F"/>
    <w:rsid w:val="00FA2B7E"/>
    <w:rsid w:val="00FA6BD6"/>
    <w:rsid w:val="00FB0356"/>
    <w:rsid w:val="00FB5870"/>
    <w:rsid w:val="00FC364F"/>
    <w:rsid w:val="00FC4183"/>
    <w:rsid w:val="00FD1EF0"/>
    <w:rsid w:val="00FD59AE"/>
    <w:rsid w:val="00FD75E0"/>
    <w:rsid w:val="00FE0E2E"/>
    <w:rsid w:val="00FE0F67"/>
    <w:rsid w:val="00FE2AF1"/>
    <w:rsid w:val="00FE5FFC"/>
    <w:rsid w:val="00FE67A2"/>
    <w:rsid w:val="00FF0495"/>
    <w:rsid w:val="00FF1ED4"/>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customStyle="1" w:styleId="hgkelc">
    <w:name w:val="hgkelc"/>
    <w:basedOn w:val="DefaultParagraphFont"/>
    <w:rsid w:val="003269EF"/>
  </w:style>
  <w:style w:type="character" w:customStyle="1" w:styleId="kx21rb">
    <w:name w:val="kx21rb"/>
    <w:basedOn w:val="DefaultParagraphFont"/>
    <w:rsid w:val="00D13067"/>
  </w:style>
  <w:style w:type="character" w:customStyle="1" w:styleId="aranob">
    <w:name w:val="aranob"/>
    <w:basedOn w:val="DefaultParagraphFont"/>
    <w:rsid w:val="00B1227B"/>
  </w:style>
  <w:style w:type="character" w:customStyle="1" w:styleId="cskcde">
    <w:name w:val="cskcde"/>
    <w:basedOn w:val="DefaultParagraphFont"/>
    <w:rsid w:val="00B1227B"/>
  </w:style>
  <w:style w:type="paragraph" w:customStyle="1" w:styleId="vmod">
    <w:name w:val="vmod"/>
    <w:basedOn w:val="Normal"/>
    <w:rsid w:val="00C034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ttext">
    <w:name w:val="dttext"/>
    <w:basedOn w:val="DefaultParagraphFont"/>
    <w:rsid w:val="00542A55"/>
  </w:style>
  <w:style w:type="character" w:styleId="Strong">
    <w:name w:val="Strong"/>
    <w:basedOn w:val="DefaultParagraphFont"/>
    <w:uiPriority w:val="22"/>
    <w:qFormat/>
    <w:rsid w:val="00542A55"/>
    <w:rPr>
      <w:b/>
      <w:bCs/>
    </w:rPr>
  </w:style>
  <w:style w:type="character" w:styleId="Emphasis">
    <w:name w:val="Emphasis"/>
    <w:basedOn w:val="DefaultParagraphFont"/>
    <w:uiPriority w:val="20"/>
    <w:qFormat/>
    <w:rsid w:val="00842D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4329">
      <w:bodyDiv w:val="1"/>
      <w:marLeft w:val="0"/>
      <w:marRight w:val="0"/>
      <w:marTop w:val="0"/>
      <w:marBottom w:val="0"/>
      <w:divBdr>
        <w:top w:val="none" w:sz="0" w:space="0" w:color="auto"/>
        <w:left w:val="none" w:sz="0" w:space="0" w:color="auto"/>
        <w:bottom w:val="none" w:sz="0" w:space="0" w:color="auto"/>
        <w:right w:val="none" w:sz="0" w:space="0" w:color="auto"/>
      </w:divBdr>
      <w:divsChild>
        <w:div w:id="803886753">
          <w:marLeft w:val="0"/>
          <w:marRight w:val="0"/>
          <w:marTop w:val="0"/>
          <w:marBottom w:val="0"/>
          <w:divBdr>
            <w:top w:val="none" w:sz="0" w:space="0" w:color="auto"/>
            <w:left w:val="none" w:sz="0" w:space="0" w:color="auto"/>
            <w:bottom w:val="none" w:sz="0" w:space="0" w:color="auto"/>
            <w:right w:val="none" w:sz="0" w:space="0" w:color="auto"/>
          </w:divBdr>
          <w:divsChild>
            <w:div w:id="1993286256">
              <w:marLeft w:val="0"/>
              <w:marRight w:val="0"/>
              <w:marTop w:val="0"/>
              <w:marBottom w:val="0"/>
              <w:divBdr>
                <w:top w:val="none" w:sz="0" w:space="0" w:color="auto"/>
                <w:left w:val="none" w:sz="0" w:space="0" w:color="auto"/>
                <w:bottom w:val="none" w:sz="0" w:space="0" w:color="auto"/>
                <w:right w:val="none" w:sz="0" w:space="0" w:color="auto"/>
              </w:divBdr>
              <w:divsChild>
                <w:div w:id="241136724">
                  <w:marLeft w:val="0"/>
                  <w:marRight w:val="0"/>
                  <w:marTop w:val="0"/>
                  <w:marBottom w:val="0"/>
                  <w:divBdr>
                    <w:top w:val="none" w:sz="0" w:space="0" w:color="auto"/>
                    <w:left w:val="none" w:sz="0" w:space="0" w:color="auto"/>
                    <w:bottom w:val="none" w:sz="0" w:space="0" w:color="auto"/>
                    <w:right w:val="none" w:sz="0" w:space="0" w:color="auto"/>
                  </w:divBdr>
                  <w:divsChild>
                    <w:div w:id="1477449960">
                      <w:marLeft w:val="0"/>
                      <w:marRight w:val="0"/>
                      <w:marTop w:val="0"/>
                      <w:marBottom w:val="0"/>
                      <w:divBdr>
                        <w:top w:val="none" w:sz="0" w:space="0" w:color="auto"/>
                        <w:left w:val="none" w:sz="0" w:space="0" w:color="auto"/>
                        <w:bottom w:val="none" w:sz="0" w:space="0" w:color="auto"/>
                        <w:right w:val="none" w:sz="0" w:space="0" w:color="auto"/>
                      </w:divBdr>
                      <w:divsChild>
                        <w:div w:id="625047593">
                          <w:marLeft w:val="0"/>
                          <w:marRight w:val="0"/>
                          <w:marTop w:val="0"/>
                          <w:marBottom w:val="0"/>
                          <w:divBdr>
                            <w:top w:val="none" w:sz="0" w:space="0" w:color="auto"/>
                            <w:left w:val="none" w:sz="0" w:space="0" w:color="auto"/>
                            <w:bottom w:val="none" w:sz="0" w:space="0" w:color="auto"/>
                            <w:right w:val="none" w:sz="0" w:space="0" w:color="auto"/>
                          </w:divBdr>
                          <w:divsChild>
                            <w:div w:id="293875843">
                              <w:marLeft w:val="0"/>
                              <w:marRight w:val="0"/>
                              <w:marTop w:val="0"/>
                              <w:marBottom w:val="0"/>
                              <w:divBdr>
                                <w:top w:val="none" w:sz="0" w:space="0" w:color="auto"/>
                                <w:left w:val="none" w:sz="0" w:space="0" w:color="auto"/>
                                <w:bottom w:val="none" w:sz="0" w:space="0" w:color="auto"/>
                                <w:right w:val="none" w:sz="0" w:space="0" w:color="auto"/>
                              </w:divBdr>
                              <w:divsChild>
                                <w:div w:id="800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737183">
      <w:bodyDiv w:val="1"/>
      <w:marLeft w:val="0"/>
      <w:marRight w:val="0"/>
      <w:marTop w:val="0"/>
      <w:marBottom w:val="0"/>
      <w:divBdr>
        <w:top w:val="none" w:sz="0" w:space="0" w:color="auto"/>
        <w:left w:val="none" w:sz="0" w:space="0" w:color="auto"/>
        <w:bottom w:val="none" w:sz="0" w:space="0" w:color="auto"/>
        <w:right w:val="none" w:sz="0" w:space="0" w:color="auto"/>
      </w:divBdr>
    </w:div>
    <w:div w:id="728381732">
      <w:bodyDiv w:val="1"/>
      <w:marLeft w:val="0"/>
      <w:marRight w:val="0"/>
      <w:marTop w:val="0"/>
      <w:marBottom w:val="0"/>
      <w:divBdr>
        <w:top w:val="none" w:sz="0" w:space="0" w:color="auto"/>
        <w:left w:val="none" w:sz="0" w:space="0" w:color="auto"/>
        <w:bottom w:val="none" w:sz="0" w:space="0" w:color="auto"/>
        <w:right w:val="none" w:sz="0" w:space="0" w:color="auto"/>
      </w:divBdr>
      <w:divsChild>
        <w:div w:id="1017544319">
          <w:marLeft w:val="0"/>
          <w:marRight w:val="0"/>
          <w:marTop w:val="0"/>
          <w:marBottom w:val="0"/>
          <w:divBdr>
            <w:top w:val="none" w:sz="0" w:space="0" w:color="auto"/>
            <w:left w:val="none" w:sz="0" w:space="0" w:color="auto"/>
            <w:bottom w:val="none" w:sz="0" w:space="0" w:color="auto"/>
            <w:right w:val="none" w:sz="0" w:space="0" w:color="auto"/>
          </w:divBdr>
        </w:div>
      </w:divsChild>
    </w:div>
    <w:div w:id="750926484">
      <w:bodyDiv w:val="1"/>
      <w:marLeft w:val="0"/>
      <w:marRight w:val="0"/>
      <w:marTop w:val="0"/>
      <w:marBottom w:val="0"/>
      <w:divBdr>
        <w:top w:val="none" w:sz="0" w:space="0" w:color="auto"/>
        <w:left w:val="none" w:sz="0" w:space="0" w:color="auto"/>
        <w:bottom w:val="none" w:sz="0" w:space="0" w:color="auto"/>
        <w:right w:val="none" w:sz="0" w:space="0" w:color="auto"/>
      </w:divBdr>
    </w:div>
    <w:div w:id="776020336">
      <w:bodyDiv w:val="1"/>
      <w:marLeft w:val="0"/>
      <w:marRight w:val="0"/>
      <w:marTop w:val="0"/>
      <w:marBottom w:val="0"/>
      <w:divBdr>
        <w:top w:val="none" w:sz="0" w:space="0" w:color="auto"/>
        <w:left w:val="none" w:sz="0" w:space="0" w:color="auto"/>
        <w:bottom w:val="none" w:sz="0" w:space="0" w:color="auto"/>
        <w:right w:val="none" w:sz="0" w:space="0" w:color="auto"/>
      </w:divBdr>
      <w:divsChild>
        <w:div w:id="1257712950">
          <w:marLeft w:val="0"/>
          <w:marRight w:val="0"/>
          <w:marTop w:val="0"/>
          <w:marBottom w:val="240"/>
          <w:divBdr>
            <w:top w:val="none" w:sz="0" w:space="0" w:color="auto"/>
            <w:left w:val="none" w:sz="0" w:space="0" w:color="auto"/>
            <w:bottom w:val="none" w:sz="0" w:space="0" w:color="auto"/>
            <w:right w:val="none" w:sz="0" w:space="0" w:color="auto"/>
          </w:divBdr>
        </w:div>
        <w:div w:id="984628960">
          <w:marLeft w:val="0"/>
          <w:marRight w:val="0"/>
          <w:marTop w:val="0"/>
          <w:marBottom w:val="480"/>
          <w:divBdr>
            <w:top w:val="none" w:sz="0" w:space="0" w:color="auto"/>
            <w:left w:val="none" w:sz="0" w:space="0" w:color="auto"/>
            <w:bottom w:val="none" w:sz="0" w:space="0" w:color="auto"/>
            <w:right w:val="none" w:sz="0" w:space="0" w:color="auto"/>
          </w:divBdr>
          <w:divsChild>
            <w:div w:id="16846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88762991">
      <w:bodyDiv w:val="1"/>
      <w:marLeft w:val="0"/>
      <w:marRight w:val="0"/>
      <w:marTop w:val="0"/>
      <w:marBottom w:val="0"/>
      <w:divBdr>
        <w:top w:val="none" w:sz="0" w:space="0" w:color="auto"/>
        <w:left w:val="none" w:sz="0" w:space="0" w:color="auto"/>
        <w:bottom w:val="none" w:sz="0" w:space="0" w:color="auto"/>
        <w:right w:val="none" w:sz="0" w:space="0" w:color="auto"/>
      </w:divBdr>
    </w:div>
    <w:div w:id="1093431017">
      <w:bodyDiv w:val="1"/>
      <w:marLeft w:val="0"/>
      <w:marRight w:val="0"/>
      <w:marTop w:val="0"/>
      <w:marBottom w:val="0"/>
      <w:divBdr>
        <w:top w:val="none" w:sz="0" w:space="0" w:color="auto"/>
        <w:left w:val="none" w:sz="0" w:space="0" w:color="auto"/>
        <w:bottom w:val="none" w:sz="0" w:space="0" w:color="auto"/>
        <w:right w:val="none" w:sz="0" w:space="0" w:color="auto"/>
      </w:divBdr>
    </w:div>
    <w:div w:id="1535312857">
      <w:bodyDiv w:val="1"/>
      <w:marLeft w:val="0"/>
      <w:marRight w:val="0"/>
      <w:marTop w:val="0"/>
      <w:marBottom w:val="0"/>
      <w:divBdr>
        <w:top w:val="none" w:sz="0" w:space="0" w:color="auto"/>
        <w:left w:val="none" w:sz="0" w:space="0" w:color="auto"/>
        <w:bottom w:val="none" w:sz="0" w:space="0" w:color="auto"/>
        <w:right w:val="none" w:sz="0" w:space="0" w:color="auto"/>
      </w:divBdr>
    </w:div>
    <w:div w:id="1648511726">
      <w:bodyDiv w:val="1"/>
      <w:marLeft w:val="0"/>
      <w:marRight w:val="0"/>
      <w:marTop w:val="0"/>
      <w:marBottom w:val="0"/>
      <w:divBdr>
        <w:top w:val="none" w:sz="0" w:space="0" w:color="auto"/>
        <w:left w:val="none" w:sz="0" w:space="0" w:color="auto"/>
        <w:bottom w:val="none" w:sz="0" w:space="0" w:color="auto"/>
        <w:right w:val="none" w:sz="0" w:space="0" w:color="auto"/>
      </w:divBdr>
    </w:div>
    <w:div w:id="1812163638">
      <w:bodyDiv w:val="1"/>
      <w:marLeft w:val="0"/>
      <w:marRight w:val="0"/>
      <w:marTop w:val="0"/>
      <w:marBottom w:val="0"/>
      <w:divBdr>
        <w:top w:val="none" w:sz="0" w:space="0" w:color="auto"/>
        <w:left w:val="none" w:sz="0" w:space="0" w:color="auto"/>
        <w:bottom w:val="none" w:sz="0" w:space="0" w:color="auto"/>
        <w:right w:val="none" w:sz="0" w:space="0" w:color="auto"/>
      </w:divBdr>
      <w:divsChild>
        <w:div w:id="225190282">
          <w:marLeft w:val="300"/>
          <w:marRight w:val="0"/>
          <w:marTop w:val="0"/>
          <w:marBottom w:val="0"/>
          <w:divBdr>
            <w:top w:val="none" w:sz="0" w:space="0" w:color="auto"/>
            <w:left w:val="none" w:sz="0" w:space="0" w:color="auto"/>
            <w:bottom w:val="none" w:sz="0" w:space="0" w:color="auto"/>
            <w:right w:val="none" w:sz="0" w:space="0" w:color="auto"/>
          </w:divBdr>
          <w:divsChild>
            <w:div w:id="1521239172">
              <w:marLeft w:val="-300"/>
              <w:marRight w:val="0"/>
              <w:marTop w:val="0"/>
              <w:marBottom w:val="0"/>
              <w:divBdr>
                <w:top w:val="none" w:sz="0" w:space="0" w:color="auto"/>
                <w:left w:val="none" w:sz="0" w:space="0" w:color="auto"/>
                <w:bottom w:val="none" w:sz="0" w:space="0" w:color="auto"/>
                <w:right w:val="none" w:sz="0" w:space="0" w:color="auto"/>
              </w:divBdr>
              <w:divsChild>
                <w:div w:id="441808486">
                  <w:marLeft w:val="0"/>
                  <w:marRight w:val="0"/>
                  <w:marTop w:val="0"/>
                  <w:marBottom w:val="0"/>
                  <w:divBdr>
                    <w:top w:val="none" w:sz="0" w:space="0" w:color="auto"/>
                    <w:left w:val="none" w:sz="0" w:space="0" w:color="auto"/>
                    <w:bottom w:val="none" w:sz="0" w:space="0" w:color="auto"/>
                    <w:right w:val="none" w:sz="0" w:space="0" w:color="auto"/>
                  </w:divBdr>
                  <w:divsChild>
                    <w:div w:id="9985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5122">
          <w:marLeft w:val="300"/>
          <w:marRight w:val="0"/>
          <w:marTop w:val="0"/>
          <w:marBottom w:val="0"/>
          <w:divBdr>
            <w:top w:val="none" w:sz="0" w:space="0" w:color="auto"/>
            <w:left w:val="none" w:sz="0" w:space="0" w:color="auto"/>
            <w:bottom w:val="none" w:sz="0" w:space="0" w:color="auto"/>
            <w:right w:val="none" w:sz="0" w:space="0" w:color="auto"/>
          </w:divBdr>
          <w:divsChild>
            <w:div w:id="1041981535">
              <w:marLeft w:val="-480"/>
              <w:marRight w:val="0"/>
              <w:marTop w:val="0"/>
              <w:marBottom w:val="0"/>
              <w:divBdr>
                <w:top w:val="none" w:sz="0" w:space="0" w:color="auto"/>
                <w:left w:val="none" w:sz="0" w:space="0" w:color="auto"/>
                <w:bottom w:val="none" w:sz="0" w:space="0" w:color="auto"/>
                <w:right w:val="none" w:sz="0" w:space="0" w:color="auto"/>
              </w:divBdr>
              <w:divsChild>
                <w:div w:id="1359283412">
                  <w:marLeft w:val="375"/>
                  <w:marRight w:val="0"/>
                  <w:marTop w:val="0"/>
                  <w:marBottom w:val="0"/>
                  <w:divBdr>
                    <w:top w:val="none" w:sz="0" w:space="0" w:color="auto"/>
                    <w:left w:val="none" w:sz="0" w:space="0" w:color="auto"/>
                    <w:bottom w:val="none" w:sz="0" w:space="0" w:color="auto"/>
                    <w:right w:val="none" w:sz="0" w:space="0" w:color="auto"/>
                  </w:divBdr>
                  <w:divsChild>
                    <w:div w:id="1478300722">
                      <w:marLeft w:val="0"/>
                      <w:marRight w:val="0"/>
                      <w:marTop w:val="0"/>
                      <w:marBottom w:val="0"/>
                      <w:divBdr>
                        <w:top w:val="none" w:sz="0" w:space="0" w:color="auto"/>
                        <w:left w:val="none" w:sz="0" w:space="0" w:color="auto"/>
                        <w:bottom w:val="none" w:sz="0" w:space="0" w:color="auto"/>
                        <w:right w:val="none" w:sz="0" w:space="0" w:color="auto"/>
                      </w:divBdr>
                      <w:divsChild>
                        <w:div w:id="1948537447">
                          <w:marLeft w:val="0"/>
                          <w:marRight w:val="0"/>
                          <w:marTop w:val="0"/>
                          <w:marBottom w:val="0"/>
                          <w:divBdr>
                            <w:top w:val="none" w:sz="0" w:space="0" w:color="auto"/>
                            <w:left w:val="none" w:sz="0" w:space="0" w:color="auto"/>
                            <w:bottom w:val="none" w:sz="0" w:space="0" w:color="auto"/>
                            <w:right w:val="none" w:sz="0" w:space="0" w:color="auto"/>
                          </w:divBdr>
                          <w:divsChild>
                            <w:div w:id="11512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79404241">
      <w:bodyDiv w:val="1"/>
      <w:marLeft w:val="0"/>
      <w:marRight w:val="0"/>
      <w:marTop w:val="0"/>
      <w:marBottom w:val="0"/>
      <w:divBdr>
        <w:top w:val="none" w:sz="0" w:space="0" w:color="auto"/>
        <w:left w:val="none" w:sz="0" w:space="0" w:color="auto"/>
        <w:bottom w:val="none" w:sz="0" w:space="0" w:color="auto"/>
        <w:right w:val="none" w:sz="0" w:space="0" w:color="auto"/>
      </w:divBdr>
      <w:divsChild>
        <w:div w:id="869951612">
          <w:marLeft w:val="0"/>
          <w:marRight w:val="0"/>
          <w:marTop w:val="0"/>
          <w:marBottom w:val="0"/>
          <w:divBdr>
            <w:top w:val="none" w:sz="0" w:space="0" w:color="auto"/>
            <w:left w:val="none" w:sz="0" w:space="0" w:color="auto"/>
            <w:bottom w:val="none" w:sz="0" w:space="0" w:color="auto"/>
            <w:right w:val="none" w:sz="0" w:space="0" w:color="auto"/>
          </w:divBdr>
          <w:divsChild>
            <w:div w:id="1339116857">
              <w:marLeft w:val="0"/>
              <w:marRight w:val="0"/>
              <w:marTop w:val="0"/>
              <w:marBottom w:val="0"/>
              <w:divBdr>
                <w:top w:val="none" w:sz="0" w:space="0" w:color="auto"/>
                <w:left w:val="none" w:sz="0" w:space="0" w:color="auto"/>
                <w:bottom w:val="none" w:sz="0" w:space="0" w:color="auto"/>
                <w:right w:val="none" w:sz="0" w:space="0" w:color="auto"/>
              </w:divBdr>
              <w:divsChild>
                <w:div w:id="43282488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73565318">
          <w:marLeft w:val="0"/>
          <w:marRight w:val="0"/>
          <w:marTop w:val="0"/>
          <w:marBottom w:val="0"/>
          <w:divBdr>
            <w:top w:val="none" w:sz="0" w:space="0" w:color="auto"/>
            <w:left w:val="none" w:sz="0" w:space="0" w:color="auto"/>
            <w:bottom w:val="none" w:sz="0" w:space="0" w:color="auto"/>
            <w:right w:val="none" w:sz="0" w:space="0" w:color="auto"/>
          </w:divBdr>
          <w:divsChild>
            <w:div w:id="1860728691">
              <w:marLeft w:val="0"/>
              <w:marRight w:val="0"/>
              <w:marTop w:val="0"/>
              <w:marBottom w:val="0"/>
              <w:divBdr>
                <w:top w:val="none" w:sz="0" w:space="0" w:color="auto"/>
                <w:left w:val="none" w:sz="0" w:space="0" w:color="auto"/>
                <w:bottom w:val="none" w:sz="0" w:space="0" w:color="auto"/>
                <w:right w:val="none" w:sz="0" w:space="0" w:color="auto"/>
              </w:divBdr>
              <w:divsChild>
                <w:div w:id="1523014628">
                  <w:marLeft w:val="0"/>
                  <w:marRight w:val="0"/>
                  <w:marTop w:val="0"/>
                  <w:marBottom w:val="0"/>
                  <w:divBdr>
                    <w:top w:val="none" w:sz="0" w:space="0" w:color="auto"/>
                    <w:left w:val="none" w:sz="0" w:space="0" w:color="auto"/>
                    <w:bottom w:val="none" w:sz="0" w:space="0" w:color="auto"/>
                    <w:right w:val="none" w:sz="0" w:space="0" w:color="auto"/>
                  </w:divBdr>
                  <w:divsChild>
                    <w:div w:id="1460806007">
                      <w:marLeft w:val="0"/>
                      <w:marRight w:val="0"/>
                      <w:marTop w:val="0"/>
                      <w:marBottom w:val="0"/>
                      <w:divBdr>
                        <w:top w:val="none" w:sz="0" w:space="0" w:color="auto"/>
                        <w:left w:val="none" w:sz="0" w:space="0" w:color="auto"/>
                        <w:bottom w:val="none" w:sz="0" w:space="0" w:color="auto"/>
                        <w:right w:val="none" w:sz="0" w:space="0" w:color="auto"/>
                      </w:divBdr>
                      <w:divsChild>
                        <w:div w:id="1818377993">
                          <w:marLeft w:val="0"/>
                          <w:marRight w:val="0"/>
                          <w:marTop w:val="0"/>
                          <w:marBottom w:val="0"/>
                          <w:divBdr>
                            <w:top w:val="none" w:sz="0" w:space="0" w:color="auto"/>
                            <w:left w:val="none" w:sz="0" w:space="0" w:color="auto"/>
                            <w:bottom w:val="none" w:sz="0" w:space="0" w:color="auto"/>
                            <w:right w:val="none" w:sz="0" w:space="0" w:color="auto"/>
                          </w:divBdr>
                          <w:divsChild>
                            <w:div w:id="19425670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BF5B-3CD2-4FDD-9CE1-FC943388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McBirney</cp:lastModifiedBy>
  <cp:revision>2</cp:revision>
  <cp:lastPrinted>2019-11-21T12:39:00Z</cp:lastPrinted>
  <dcterms:created xsi:type="dcterms:W3CDTF">2023-07-20T08:42:00Z</dcterms:created>
  <dcterms:modified xsi:type="dcterms:W3CDTF">2023-07-20T08:42:00Z</dcterms:modified>
</cp:coreProperties>
</file>